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1DF0" w:rsidRPr="003C3C4B" w:rsidRDefault="00911DF0" w:rsidP="00911DF0">
      <w:pPr>
        <w:ind w:left="3538" w:right="4150" w:firstLine="709"/>
        <w:jc w:val="center"/>
      </w:pPr>
      <w:r w:rsidRPr="003C3C4B">
        <w:rPr>
          <w:noProof/>
        </w:rPr>
        <w:drawing>
          <wp:inline distT="0" distB="0" distL="0" distR="0">
            <wp:extent cx="540185" cy="857250"/>
            <wp:effectExtent l="19050" t="0" r="0" b="0"/>
            <wp:docPr id="10" name="Рисунок 1" descr="Малиноварак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Малиноварака_герб"/>
                    <pic:cNvPicPr>
                      <a:picLocks noChangeAspect="1" noChangeArrowheads="1"/>
                    </pic:cNvPicPr>
                  </pic:nvPicPr>
                  <pic:blipFill>
                    <a:blip r:embed="rId5" cstate="print"/>
                    <a:srcRect/>
                    <a:stretch>
                      <a:fillRect/>
                    </a:stretch>
                  </pic:blipFill>
                  <pic:spPr bwMode="auto">
                    <a:xfrm>
                      <a:off x="0" y="0"/>
                      <a:ext cx="542925" cy="857250"/>
                    </a:xfrm>
                    <a:prstGeom prst="rect">
                      <a:avLst/>
                    </a:prstGeom>
                    <a:noFill/>
                    <a:ln w="9525">
                      <a:noFill/>
                      <a:miter lim="800000"/>
                      <a:headEnd/>
                      <a:tailEnd/>
                    </a:ln>
                  </pic:spPr>
                </pic:pic>
              </a:graphicData>
            </a:graphic>
          </wp:inline>
        </w:drawing>
      </w:r>
    </w:p>
    <w:p w:rsidR="00911DF0" w:rsidRPr="009A6D15" w:rsidRDefault="00911DF0" w:rsidP="00911DF0">
      <w:pPr>
        <w:jc w:val="center"/>
        <w:rPr>
          <w:sz w:val="28"/>
          <w:szCs w:val="28"/>
        </w:rPr>
      </w:pPr>
      <w:r w:rsidRPr="009A6D15">
        <w:rPr>
          <w:sz w:val="28"/>
          <w:szCs w:val="28"/>
        </w:rPr>
        <w:t>Российская Федерация</w:t>
      </w:r>
    </w:p>
    <w:p w:rsidR="00911DF0" w:rsidRPr="009A6D15" w:rsidRDefault="00911DF0" w:rsidP="00911DF0">
      <w:pPr>
        <w:jc w:val="center"/>
        <w:outlineLvl w:val="0"/>
        <w:rPr>
          <w:sz w:val="28"/>
          <w:szCs w:val="28"/>
        </w:rPr>
      </w:pPr>
      <w:r w:rsidRPr="009A6D15">
        <w:rPr>
          <w:sz w:val="28"/>
          <w:szCs w:val="28"/>
        </w:rPr>
        <w:t>Республика Карелия</w:t>
      </w:r>
    </w:p>
    <w:p w:rsidR="00911DF0" w:rsidRPr="009A6D15" w:rsidRDefault="00911DF0" w:rsidP="00911DF0">
      <w:pPr>
        <w:jc w:val="center"/>
        <w:outlineLvl w:val="0"/>
        <w:rPr>
          <w:sz w:val="28"/>
          <w:szCs w:val="28"/>
        </w:rPr>
      </w:pPr>
      <w:r w:rsidRPr="009A6D15">
        <w:rPr>
          <w:sz w:val="28"/>
          <w:szCs w:val="28"/>
        </w:rPr>
        <w:t>Лоухский муниципальный район</w:t>
      </w:r>
    </w:p>
    <w:p w:rsidR="00911DF0" w:rsidRPr="009A6D15" w:rsidRDefault="00911DF0" w:rsidP="00911DF0">
      <w:pPr>
        <w:jc w:val="center"/>
        <w:outlineLvl w:val="0"/>
        <w:rPr>
          <w:sz w:val="28"/>
          <w:szCs w:val="28"/>
        </w:rPr>
      </w:pPr>
      <w:r w:rsidRPr="009A6D15">
        <w:rPr>
          <w:sz w:val="28"/>
          <w:szCs w:val="28"/>
        </w:rPr>
        <w:t>Администрация  Малиновараккского сельского поселения</w:t>
      </w:r>
    </w:p>
    <w:p w:rsidR="00911DF0" w:rsidRPr="003C3C4B" w:rsidRDefault="00911DF0" w:rsidP="00911DF0"/>
    <w:p w:rsidR="00911DF0" w:rsidRPr="003C3C4B" w:rsidRDefault="00911DF0" w:rsidP="00911DF0">
      <w:pPr>
        <w:jc w:val="center"/>
        <w:rPr>
          <w:b/>
        </w:rPr>
      </w:pPr>
    </w:p>
    <w:p w:rsidR="00911DF0" w:rsidRPr="003C3C4B" w:rsidRDefault="00911DF0" w:rsidP="00911DF0">
      <w:pPr>
        <w:jc w:val="center"/>
        <w:rPr>
          <w:sz w:val="28"/>
          <w:szCs w:val="28"/>
        </w:rPr>
      </w:pPr>
      <w:r>
        <w:rPr>
          <w:sz w:val="28"/>
          <w:szCs w:val="28"/>
        </w:rPr>
        <w:t>ПОСТАНОВЛЕНИЕ №  8</w:t>
      </w:r>
    </w:p>
    <w:p w:rsidR="00911DF0" w:rsidRPr="003C3C4B" w:rsidRDefault="00911DF0" w:rsidP="00911DF0">
      <w:pPr>
        <w:jc w:val="center"/>
        <w:rPr>
          <w:b/>
          <w:bCs/>
          <w:sz w:val="28"/>
          <w:szCs w:val="28"/>
        </w:rPr>
      </w:pPr>
    </w:p>
    <w:p w:rsidR="00911DF0" w:rsidRPr="009A6D15" w:rsidRDefault="00911DF0" w:rsidP="00911DF0">
      <w:pPr>
        <w:jc w:val="both"/>
        <w:rPr>
          <w:bCs/>
        </w:rPr>
      </w:pPr>
      <w:r w:rsidRPr="009A6D15">
        <w:rPr>
          <w:bCs/>
        </w:rPr>
        <w:t xml:space="preserve">п. </w:t>
      </w:r>
      <w:proofErr w:type="gramStart"/>
      <w:r w:rsidRPr="009A6D15">
        <w:rPr>
          <w:bCs/>
        </w:rPr>
        <w:t>Малиновая</w:t>
      </w:r>
      <w:proofErr w:type="gramEnd"/>
      <w:r w:rsidRPr="009A6D15">
        <w:rPr>
          <w:bCs/>
        </w:rPr>
        <w:t xml:space="preserve"> Варакка</w:t>
      </w:r>
      <w:r w:rsidRPr="009A6D15">
        <w:rPr>
          <w:bCs/>
        </w:rPr>
        <w:tab/>
      </w:r>
      <w:r w:rsidRPr="009A6D15">
        <w:rPr>
          <w:bCs/>
        </w:rPr>
        <w:tab/>
        <w:t xml:space="preserve">   </w:t>
      </w:r>
      <w:r w:rsidRPr="009A6D15">
        <w:rPr>
          <w:bCs/>
        </w:rPr>
        <w:tab/>
      </w:r>
      <w:r w:rsidRPr="009A6D15">
        <w:rPr>
          <w:bCs/>
        </w:rPr>
        <w:tab/>
      </w:r>
      <w:r w:rsidRPr="009A6D15">
        <w:rPr>
          <w:bCs/>
        </w:rPr>
        <w:tab/>
      </w:r>
      <w:r w:rsidRPr="009A6D15">
        <w:rPr>
          <w:bCs/>
        </w:rPr>
        <w:tab/>
        <w:t>«25» июня 2024года</w:t>
      </w:r>
    </w:p>
    <w:p w:rsidR="00911DF0" w:rsidRPr="00670107" w:rsidRDefault="00911DF0" w:rsidP="00911DF0"/>
    <w:p w:rsidR="00911DF0" w:rsidRPr="00773C19" w:rsidRDefault="00911DF0" w:rsidP="00911DF0">
      <w:pPr>
        <w:rPr>
          <w:rFonts w:ascii="Times New Roman" w:hAnsi="Times New Roman"/>
        </w:rPr>
      </w:pPr>
    </w:p>
    <w:tbl>
      <w:tblPr>
        <w:tblW w:w="0" w:type="auto"/>
        <w:tblLook w:val="01E0"/>
      </w:tblPr>
      <w:tblGrid>
        <w:gridCol w:w="6044"/>
        <w:gridCol w:w="3527"/>
      </w:tblGrid>
      <w:tr w:rsidR="00911DF0" w:rsidRPr="00773C19" w:rsidTr="00164CF5">
        <w:tc>
          <w:tcPr>
            <w:tcW w:w="6204" w:type="dxa"/>
            <w:shd w:val="clear" w:color="auto" w:fill="auto"/>
          </w:tcPr>
          <w:p w:rsidR="00911DF0" w:rsidRPr="009A6D15" w:rsidRDefault="00911DF0" w:rsidP="00164CF5">
            <w:pPr>
              <w:rPr>
                <w:rFonts w:ascii="Times New Roman" w:hAnsi="Times New Roman"/>
                <w:bCs/>
              </w:rPr>
            </w:pPr>
            <w:bookmarkStart w:id="0" w:name="4"/>
            <w:bookmarkEnd w:id="0"/>
            <w:r w:rsidRPr="009A6D15">
              <w:rPr>
                <w:rFonts w:ascii="Times New Roman" w:hAnsi="Times New Roman"/>
                <w:bCs/>
              </w:rPr>
              <w:t xml:space="preserve">Об утверждении Административного регламента   </w:t>
            </w:r>
          </w:p>
          <w:p w:rsidR="00911DF0" w:rsidRPr="009A6D15" w:rsidRDefault="00911DF0" w:rsidP="00164CF5">
            <w:pPr>
              <w:rPr>
                <w:rFonts w:ascii="Times New Roman" w:hAnsi="Times New Roman"/>
                <w:bCs/>
              </w:rPr>
            </w:pPr>
            <w:r w:rsidRPr="009A6D15">
              <w:rPr>
                <w:rFonts w:ascii="Times New Roman" w:hAnsi="Times New Roman"/>
                <w:bCs/>
              </w:rPr>
              <w:t xml:space="preserve"> «Присвоение объектам адресации адреса, изменения и аннулирование такого адреса»</w:t>
            </w:r>
          </w:p>
          <w:p w:rsidR="00911DF0" w:rsidRDefault="00911DF0" w:rsidP="00164CF5">
            <w:pPr>
              <w:jc w:val="both"/>
              <w:rPr>
                <w:rFonts w:ascii="Times New Roman" w:hAnsi="Times New Roman"/>
                <w:b/>
              </w:rPr>
            </w:pPr>
            <w:r>
              <w:rPr>
                <w:rFonts w:ascii="Times New Roman" w:hAnsi="Times New Roman"/>
                <w:b/>
              </w:rPr>
              <w:t xml:space="preserve">     </w:t>
            </w:r>
          </w:p>
          <w:p w:rsidR="00911DF0" w:rsidRPr="006E74A1" w:rsidRDefault="00911DF0" w:rsidP="00164CF5">
            <w:pPr>
              <w:spacing w:line="276" w:lineRule="auto"/>
              <w:jc w:val="both"/>
              <w:rPr>
                <w:rFonts w:ascii="Times New Roman" w:hAnsi="Times New Roman"/>
                <w:b/>
              </w:rPr>
            </w:pPr>
            <w:proofErr w:type="gramStart"/>
            <w:r w:rsidRPr="009A6D15">
              <w:t xml:space="preserve">В соответствии </w:t>
            </w:r>
            <w:r w:rsidRPr="009A6D15">
              <w:rPr>
                <w:color w:val="0D0D0D" w:themeColor="text1" w:themeTint="F2"/>
              </w:rPr>
              <w:t>с </w:t>
            </w:r>
            <w:hyperlink r:id="rId6" w:anchor="7D20K3" w:history="1">
              <w:r w:rsidRPr="009A6D15">
                <w:rPr>
                  <w:rStyle w:val="a5"/>
                  <w:color w:val="0D0D0D" w:themeColor="text1" w:themeTint="F2"/>
                </w:rPr>
                <w:t>Ф</w:t>
              </w:r>
              <w:r>
                <w:rPr>
                  <w:rStyle w:val="a5"/>
                  <w:color w:val="0D0D0D" w:themeColor="text1" w:themeTint="F2"/>
                </w:rPr>
                <w:t xml:space="preserve">едеральным законом от 6 октября </w:t>
              </w:r>
              <w:r w:rsidRPr="009A6D15">
                <w:rPr>
                  <w:rStyle w:val="a5"/>
                  <w:color w:val="0D0D0D" w:themeColor="text1" w:themeTint="F2"/>
                </w:rPr>
                <w:t>2003 года N 131-ФЗ "Об общих принципах организации местного самоуправления в Российской Федерации"</w:t>
              </w:r>
            </w:hyperlink>
            <w:r w:rsidRPr="009A6D15">
              <w:rPr>
                <w:color w:val="0D0D0D" w:themeColor="text1" w:themeTint="F2"/>
              </w:rPr>
              <w:t>, </w:t>
            </w:r>
            <w:hyperlink r:id="rId7" w:anchor="7D20K3" w:history="1">
              <w:r w:rsidRPr="009A6D15">
                <w:rPr>
                  <w:rStyle w:val="a5"/>
                  <w:color w:val="0D0D0D" w:themeColor="text1" w:themeTint="F2"/>
                </w:rPr>
                <w:t>Федеральным законом от 27 июля 2010 года N 210-ФЗ "Об организации предоставления государственных и муниципальных услуг"</w:t>
              </w:r>
            </w:hyperlink>
            <w:r w:rsidRPr="009A6D15">
              <w:rPr>
                <w:color w:val="0D0D0D" w:themeColor="text1" w:themeTint="F2"/>
              </w:rPr>
              <w:t>, </w:t>
            </w:r>
            <w:hyperlink r:id="rId8" w:anchor="64U0IK" w:history="1">
              <w:r w:rsidRPr="009A6D15">
                <w:rPr>
                  <w:rStyle w:val="a5"/>
                  <w:color w:val="0D0D0D" w:themeColor="text1" w:themeTint="F2"/>
                </w:rPr>
                <w:t>распоряжением Правительства Российской Федерации от 17 декабря 2009 года N 1993-р "Об утверждении Сводного перечня первоочередных государственных и муниципальных услуг, предоставляемых в электронном</w:t>
              </w:r>
              <w:proofErr w:type="gramEnd"/>
              <w:r w:rsidRPr="009A6D15">
                <w:rPr>
                  <w:rStyle w:val="a5"/>
                  <w:color w:val="0D0D0D" w:themeColor="text1" w:themeTint="F2"/>
                </w:rPr>
                <w:t xml:space="preserve"> </w:t>
              </w:r>
              <w:proofErr w:type="gramStart"/>
              <w:r w:rsidRPr="009A6D15">
                <w:rPr>
                  <w:rStyle w:val="a5"/>
                  <w:color w:val="0D0D0D" w:themeColor="text1" w:themeTint="F2"/>
                </w:rPr>
                <w:t>виде</w:t>
              </w:r>
              <w:proofErr w:type="gramEnd"/>
              <w:r w:rsidRPr="009A6D15">
                <w:rPr>
                  <w:rStyle w:val="a5"/>
                  <w:color w:val="0D0D0D" w:themeColor="text1" w:themeTint="F2"/>
                </w:rPr>
                <w:t>"</w:t>
              </w:r>
            </w:hyperlink>
            <w:r w:rsidRPr="009A6D15">
              <w:t>,</w:t>
            </w:r>
            <w:r w:rsidRPr="003A0377">
              <w:t xml:space="preserve"> на основании Устава муниципально</w:t>
            </w:r>
            <w:r>
              <w:t>го образования «Малиновараккское сельское</w:t>
            </w:r>
            <w:r w:rsidRPr="003A0377">
              <w:t xml:space="preserve"> посе</w:t>
            </w:r>
            <w:r>
              <w:t>ление»</w:t>
            </w:r>
          </w:p>
          <w:p w:rsidR="00911DF0" w:rsidRDefault="00911DF0" w:rsidP="00164CF5">
            <w:pPr>
              <w:pStyle w:val="formattext"/>
              <w:spacing w:before="0" w:after="0"/>
              <w:ind w:firstLine="480"/>
              <w:textAlignment w:val="baseline"/>
              <w:rPr>
                <w:sz w:val="19"/>
                <w:szCs w:val="19"/>
              </w:rPr>
            </w:pPr>
          </w:p>
          <w:p w:rsidR="00911DF0" w:rsidRPr="00773C19" w:rsidRDefault="00911DF0" w:rsidP="00164CF5">
            <w:pPr>
              <w:jc w:val="both"/>
              <w:rPr>
                <w:rFonts w:ascii="Times New Roman" w:hAnsi="Times New Roman"/>
                <w:b/>
              </w:rPr>
            </w:pPr>
          </w:p>
        </w:tc>
        <w:tc>
          <w:tcPr>
            <w:tcW w:w="3701" w:type="dxa"/>
            <w:shd w:val="clear" w:color="auto" w:fill="auto"/>
          </w:tcPr>
          <w:p w:rsidR="00911DF0" w:rsidRPr="00773C19" w:rsidRDefault="00911DF0" w:rsidP="00164CF5">
            <w:pPr>
              <w:jc w:val="both"/>
              <w:rPr>
                <w:rFonts w:ascii="Times New Roman" w:hAnsi="Times New Roman"/>
                <w:b/>
              </w:rPr>
            </w:pPr>
          </w:p>
        </w:tc>
      </w:tr>
    </w:tbl>
    <w:p w:rsidR="00911DF0" w:rsidRPr="00E35541" w:rsidRDefault="00911DF0" w:rsidP="00911DF0">
      <w:pPr>
        <w:ind w:firstLine="708"/>
        <w:jc w:val="center"/>
      </w:pPr>
      <w:r w:rsidRPr="00E35541">
        <w:t xml:space="preserve">Администрация </w:t>
      </w:r>
      <w:r>
        <w:t>Малиновараккского</w:t>
      </w:r>
      <w:r w:rsidRPr="00E35541">
        <w:t xml:space="preserve"> сельского поселения</w:t>
      </w:r>
    </w:p>
    <w:p w:rsidR="00911DF0" w:rsidRDefault="00911DF0" w:rsidP="00911DF0">
      <w:pPr>
        <w:ind w:firstLine="708"/>
        <w:jc w:val="center"/>
        <w:rPr>
          <w:rFonts w:ascii="Times New Roman" w:hAnsi="Times New Roman"/>
          <w:b/>
          <w:bCs/>
        </w:rPr>
      </w:pPr>
      <w:r w:rsidRPr="00773C19">
        <w:rPr>
          <w:rFonts w:ascii="Times New Roman" w:hAnsi="Times New Roman"/>
          <w:b/>
          <w:bCs/>
        </w:rPr>
        <w:t>ПОСТАНОВЛЯЕТ:</w:t>
      </w:r>
    </w:p>
    <w:p w:rsidR="00911DF0" w:rsidRPr="00773C19" w:rsidRDefault="00911DF0" w:rsidP="00911DF0">
      <w:pPr>
        <w:ind w:firstLine="708"/>
        <w:jc w:val="both"/>
        <w:rPr>
          <w:rFonts w:ascii="Times New Roman" w:hAnsi="Times New Roman"/>
          <w:b/>
          <w:bCs/>
        </w:rPr>
      </w:pPr>
    </w:p>
    <w:p w:rsidR="00911DF0" w:rsidRPr="00131C59" w:rsidRDefault="00911DF0" w:rsidP="00911DF0">
      <w:pPr>
        <w:numPr>
          <w:ilvl w:val="0"/>
          <w:numId w:val="17"/>
        </w:numPr>
        <w:ind w:left="0" w:firstLine="709"/>
        <w:jc w:val="both"/>
        <w:rPr>
          <w:rFonts w:ascii="Times New Roman" w:hAnsi="Times New Roman"/>
        </w:rPr>
      </w:pPr>
      <w:r w:rsidRPr="004E0EA6">
        <w:rPr>
          <w:rFonts w:ascii="Times New Roman" w:hAnsi="Times New Roman"/>
        </w:rPr>
        <w:t xml:space="preserve">Утвердить Административный регламент по предоставлению муниципальной услуги </w:t>
      </w:r>
      <w:r w:rsidRPr="004E0EA6">
        <w:rPr>
          <w:rFonts w:ascii="Times New Roman" w:hAnsi="Times New Roman"/>
          <w:bCs/>
        </w:rPr>
        <w:t xml:space="preserve">«Присвоение объектам адресации адресов, </w:t>
      </w:r>
      <w:r>
        <w:rPr>
          <w:rFonts w:ascii="Times New Roman" w:hAnsi="Times New Roman"/>
          <w:bCs/>
        </w:rPr>
        <w:t>изменения и аннулирования такого</w:t>
      </w:r>
      <w:r w:rsidRPr="004E0EA6">
        <w:rPr>
          <w:rFonts w:ascii="Times New Roman" w:hAnsi="Times New Roman"/>
          <w:bCs/>
        </w:rPr>
        <w:t xml:space="preserve"> адре</w:t>
      </w:r>
      <w:r>
        <w:rPr>
          <w:rFonts w:ascii="Times New Roman" w:hAnsi="Times New Roman"/>
          <w:bCs/>
        </w:rPr>
        <w:t>са</w:t>
      </w:r>
      <w:r w:rsidRPr="004E0EA6">
        <w:rPr>
          <w:rFonts w:ascii="Times New Roman" w:hAnsi="Times New Roman"/>
          <w:bCs/>
        </w:rPr>
        <w:t>» (Приложение).</w:t>
      </w:r>
    </w:p>
    <w:p w:rsidR="00911DF0" w:rsidRPr="004E0EA6" w:rsidRDefault="00911DF0" w:rsidP="00911DF0">
      <w:pPr>
        <w:ind w:left="709"/>
        <w:jc w:val="both"/>
        <w:rPr>
          <w:rFonts w:ascii="Times New Roman" w:hAnsi="Times New Roman"/>
        </w:rPr>
      </w:pPr>
    </w:p>
    <w:p w:rsidR="00911DF0" w:rsidRPr="003A0377" w:rsidRDefault="00911DF0" w:rsidP="00911DF0">
      <w:pPr>
        <w:pStyle w:val="formattext"/>
        <w:numPr>
          <w:ilvl w:val="0"/>
          <w:numId w:val="17"/>
        </w:numPr>
        <w:spacing w:before="0" w:after="0"/>
        <w:textAlignment w:val="baseline"/>
      </w:pPr>
      <w:bookmarkStart w:id="1" w:name="sub_3"/>
      <w:r w:rsidRPr="003A0377">
        <w:t xml:space="preserve"> Признать утратившими силу:</w:t>
      </w:r>
      <w:r w:rsidRPr="003A0377">
        <w:rPr>
          <w:color w:val="0D0D0D" w:themeColor="text1" w:themeTint="F2"/>
        </w:rPr>
        <w:t xml:space="preserve"> - </w:t>
      </w:r>
      <w:hyperlink r:id="rId9" w:anchor="64U0IK" w:history="1">
        <w:r w:rsidRPr="003A0377">
          <w:rPr>
            <w:rStyle w:val="a5"/>
            <w:color w:val="0D0D0D" w:themeColor="text1" w:themeTint="F2"/>
          </w:rPr>
          <w:t>Постановление администрации Малиновараккского сельского поселения от 21.03.2016 г. № 12 "Об утверждении административного регламента  "Присвоение  объектам адресации адреса или аннулирование его адресов"</w:t>
        </w:r>
      </w:hyperlink>
      <w:r>
        <w:t>.</w:t>
      </w:r>
      <w:r w:rsidRPr="003A0377">
        <w:br/>
      </w:r>
    </w:p>
    <w:p w:rsidR="00911DF0" w:rsidRDefault="00911DF0" w:rsidP="00911DF0">
      <w:pPr>
        <w:widowControl/>
        <w:numPr>
          <w:ilvl w:val="0"/>
          <w:numId w:val="17"/>
        </w:numPr>
        <w:ind w:left="0" w:firstLine="709"/>
        <w:jc w:val="both"/>
      </w:pPr>
      <w:r>
        <w:t xml:space="preserve"> Администрации Малиновараккского сельского поселения обнародовать (</w:t>
      </w:r>
      <w:hyperlink r:id="rId10" w:history="1">
        <w:r>
          <w:t>о</w:t>
        </w:r>
        <w:r w:rsidRPr="001D35EC">
          <w:t>публиковать</w:t>
        </w:r>
      </w:hyperlink>
      <w:r>
        <w:t>)</w:t>
      </w:r>
      <w:r w:rsidRPr="001D35EC">
        <w:t xml:space="preserve"> настоящее постановление в </w:t>
      </w:r>
      <w:r>
        <w:t>установленном порядке</w:t>
      </w:r>
      <w:r w:rsidRPr="001D35EC">
        <w:t xml:space="preserve"> и </w:t>
      </w:r>
      <w:r>
        <w:t xml:space="preserve">разместить </w:t>
      </w:r>
      <w:r w:rsidRPr="001D35EC">
        <w:t xml:space="preserve">на </w:t>
      </w:r>
      <w:hyperlink r:id="rId11" w:history="1">
        <w:r w:rsidRPr="001D35EC">
          <w:t>официальном сайте</w:t>
        </w:r>
      </w:hyperlink>
      <w:r w:rsidRPr="001D35EC">
        <w:t xml:space="preserve"> Администрации </w:t>
      </w:r>
      <w:r>
        <w:t>Малиновараккского</w:t>
      </w:r>
      <w:r w:rsidRPr="001D35EC">
        <w:t xml:space="preserve"> сельского поселения в информационно-телекоммуникационной сети Интернет.</w:t>
      </w:r>
      <w:bookmarkStart w:id="2" w:name="sub_4"/>
      <w:bookmarkEnd w:id="1"/>
    </w:p>
    <w:p w:rsidR="00911DF0" w:rsidRDefault="00911DF0" w:rsidP="00911DF0">
      <w:pPr>
        <w:widowControl/>
        <w:numPr>
          <w:ilvl w:val="0"/>
          <w:numId w:val="17"/>
        </w:numPr>
        <w:ind w:left="0" w:firstLine="709"/>
        <w:jc w:val="both"/>
      </w:pPr>
      <w:proofErr w:type="gramStart"/>
      <w:r w:rsidRPr="001D35EC">
        <w:t>Контроль за</w:t>
      </w:r>
      <w:proofErr w:type="gramEnd"/>
      <w:r w:rsidRPr="001D35EC">
        <w:t xml:space="preserve"> исполнением настоящего Постановления </w:t>
      </w:r>
      <w:r>
        <w:t>оставляю за собой</w:t>
      </w:r>
      <w:r w:rsidRPr="001D35EC">
        <w:t>.</w:t>
      </w:r>
      <w:bookmarkEnd w:id="2"/>
    </w:p>
    <w:p w:rsidR="00911DF0" w:rsidRDefault="00911DF0" w:rsidP="00911DF0">
      <w:pPr>
        <w:ind w:left="709"/>
        <w:jc w:val="both"/>
      </w:pPr>
    </w:p>
    <w:p w:rsidR="00911DF0" w:rsidRPr="001D35EC" w:rsidRDefault="00911DF0" w:rsidP="00911DF0">
      <w:pPr>
        <w:ind w:left="426"/>
        <w:jc w:val="both"/>
      </w:pPr>
    </w:p>
    <w:tbl>
      <w:tblPr>
        <w:tblW w:w="0" w:type="auto"/>
        <w:tblInd w:w="108" w:type="dxa"/>
        <w:tblLook w:val="0000"/>
      </w:tblPr>
      <w:tblGrid>
        <w:gridCol w:w="6310"/>
        <w:gridCol w:w="3153"/>
      </w:tblGrid>
      <w:tr w:rsidR="00911DF0" w:rsidRPr="001D35EC" w:rsidTr="00164CF5">
        <w:tc>
          <w:tcPr>
            <w:tcW w:w="6666" w:type="dxa"/>
            <w:tcBorders>
              <w:top w:val="nil"/>
              <w:left w:val="nil"/>
              <w:bottom w:val="nil"/>
              <w:right w:val="nil"/>
            </w:tcBorders>
            <w:vAlign w:val="bottom"/>
          </w:tcPr>
          <w:p w:rsidR="00911DF0" w:rsidRDefault="00911DF0" w:rsidP="00164CF5">
            <w:r w:rsidRPr="001D35EC">
              <w:t xml:space="preserve">Глава </w:t>
            </w:r>
          </w:p>
          <w:p w:rsidR="00911DF0" w:rsidRDefault="00911DF0" w:rsidP="00164CF5">
            <w:r>
              <w:t>Малиновараккского</w:t>
            </w:r>
            <w:r w:rsidRPr="001D35EC">
              <w:t xml:space="preserve"> </w:t>
            </w:r>
          </w:p>
          <w:p w:rsidR="00911DF0" w:rsidRPr="001D35EC" w:rsidRDefault="00911DF0" w:rsidP="00164CF5">
            <w:r w:rsidRPr="001D35EC">
              <w:t>сельского поселения</w:t>
            </w:r>
          </w:p>
        </w:tc>
        <w:tc>
          <w:tcPr>
            <w:tcW w:w="3333" w:type="dxa"/>
            <w:tcBorders>
              <w:top w:val="nil"/>
              <w:left w:val="nil"/>
              <w:bottom w:val="nil"/>
              <w:right w:val="nil"/>
            </w:tcBorders>
            <w:vAlign w:val="bottom"/>
          </w:tcPr>
          <w:p w:rsidR="00911DF0" w:rsidRPr="001D35EC" w:rsidRDefault="00911DF0" w:rsidP="00164CF5">
            <w:pPr>
              <w:jc w:val="right"/>
            </w:pPr>
            <w:r>
              <w:t>В.Я. Сидорко</w:t>
            </w:r>
          </w:p>
        </w:tc>
      </w:tr>
    </w:tbl>
    <w:p w:rsidR="00911DF0" w:rsidRPr="00773C19" w:rsidRDefault="00911DF0" w:rsidP="00911DF0">
      <w:pPr>
        <w:rPr>
          <w:rFonts w:ascii="Times New Roman" w:hAnsi="Times New Roman"/>
        </w:rPr>
      </w:pPr>
    </w:p>
    <w:p w:rsidR="00911DF0" w:rsidRPr="00773C19" w:rsidRDefault="00911DF0" w:rsidP="00911DF0">
      <w:pPr>
        <w:ind w:left="5664" w:firstLine="708"/>
        <w:rPr>
          <w:rFonts w:ascii="Times New Roman" w:hAnsi="Times New Roman"/>
        </w:rPr>
      </w:pPr>
    </w:p>
    <w:p w:rsidR="00911DF0" w:rsidRDefault="00911DF0" w:rsidP="00911DF0">
      <w:pPr>
        <w:ind w:left="5664" w:firstLine="708"/>
        <w:rPr>
          <w:rFonts w:ascii="Times New Roman" w:hAnsi="Times New Roman"/>
        </w:rPr>
      </w:pPr>
    </w:p>
    <w:p w:rsidR="00911DF0" w:rsidRPr="00773C19" w:rsidRDefault="00911DF0" w:rsidP="00911DF0">
      <w:pPr>
        <w:ind w:left="5664" w:firstLine="708"/>
        <w:rPr>
          <w:rFonts w:ascii="Times New Roman" w:hAnsi="Times New Roman"/>
        </w:rPr>
      </w:pPr>
    </w:p>
    <w:p w:rsidR="00911DF0" w:rsidRPr="009A6D15" w:rsidRDefault="00911DF0" w:rsidP="00911DF0">
      <w:pPr>
        <w:ind w:left="4248"/>
        <w:rPr>
          <w:rFonts w:ascii="Times New Roman" w:hAnsi="Times New Roman"/>
        </w:rPr>
      </w:pPr>
      <w:r>
        <w:rPr>
          <w:rFonts w:ascii="Times New Roman" w:hAnsi="Times New Roman"/>
        </w:rPr>
        <w:t xml:space="preserve">                                                                   </w:t>
      </w:r>
      <w:r>
        <w:t xml:space="preserve">Приложение </w:t>
      </w:r>
    </w:p>
    <w:p w:rsidR="00911DF0" w:rsidRPr="00620B01" w:rsidRDefault="00911DF0" w:rsidP="00911DF0">
      <w:pPr>
        <w:jc w:val="right"/>
        <w:outlineLvl w:val="0"/>
      </w:pPr>
      <w:r w:rsidRPr="00620B01">
        <w:t>к постановлению</w:t>
      </w:r>
      <w:r>
        <w:t xml:space="preserve"> А</w:t>
      </w:r>
      <w:r w:rsidRPr="00620B01">
        <w:t>дминистрации</w:t>
      </w:r>
    </w:p>
    <w:p w:rsidR="00911DF0" w:rsidRPr="00620B01" w:rsidRDefault="00911DF0" w:rsidP="00911DF0">
      <w:pPr>
        <w:jc w:val="right"/>
        <w:outlineLvl w:val="0"/>
      </w:pPr>
      <w:r>
        <w:t>Малиновараккского</w:t>
      </w:r>
      <w:r w:rsidRPr="00620B01">
        <w:t xml:space="preserve"> сельского поселения</w:t>
      </w:r>
    </w:p>
    <w:p w:rsidR="00911DF0" w:rsidRPr="00620B01" w:rsidRDefault="00911DF0" w:rsidP="00911DF0">
      <w:pPr>
        <w:jc w:val="right"/>
        <w:outlineLvl w:val="0"/>
      </w:pPr>
      <w:r>
        <w:t xml:space="preserve">от </w:t>
      </w:r>
      <w:r>
        <w:rPr>
          <w:u w:val="single"/>
        </w:rPr>
        <w:t xml:space="preserve">25 июня 2024 года </w:t>
      </w:r>
      <w:r>
        <w:t xml:space="preserve"> № 8  </w:t>
      </w:r>
    </w:p>
    <w:p w:rsidR="00911DF0" w:rsidRPr="00620B01" w:rsidRDefault="00911DF0" w:rsidP="00911DF0">
      <w:pPr>
        <w:ind w:firstLine="540"/>
        <w:jc w:val="both"/>
        <w:outlineLvl w:val="0"/>
      </w:pPr>
    </w:p>
    <w:p w:rsidR="00911DF0" w:rsidRPr="00773C19" w:rsidRDefault="00911DF0" w:rsidP="00911DF0">
      <w:pPr>
        <w:ind w:firstLine="709"/>
        <w:jc w:val="both"/>
        <w:rPr>
          <w:rFonts w:ascii="Times New Roman" w:hAnsi="Times New Roman"/>
          <w:bCs/>
        </w:rPr>
      </w:pPr>
      <w:r w:rsidRPr="00773C19">
        <w:rPr>
          <w:rFonts w:ascii="Times New Roman" w:hAnsi="Times New Roman"/>
          <w:bCs/>
        </w:rPr>
        <w:t xml:space="preserve">                    </w:t>
      </w:r>
    </w:p>
    <w:p w:rsidR="00911DF0" w:rsidRPr="00773C19" w:rsidRDefault="00911DF0" w:rsidP="00911DF0">
      <w:pPr>
        <w:ind w:firstLine="709"/>
        <w:jc w:val="center"/>
        <w:rPr>
          <w:rFonts w:ascii="Times New Roman" w:hAnsi="Times New Roman"/>
          <w:b/>
          <w:bCs/>
        </w:rPr>
      </w:pPr>
      <w:r w:rsidRPr="00773C19">
        <w:rPr>
          <w:rFonts w:ascii="Times New Roman" w:hAnsi="Times New Roman"/>
          <w:b/>
          <w:bCs/>
        </w:rPr>
        <w:t>АДМИНИСТРАТИВНЫЙ РЕГЛАМЕНТ</w:t>
      </w:r>
    </w:p>
    <w:p w:rsidR="00911DF0" w:rsidRDefault="00911DF0" w:rsidP="00911DF0">
      <w:pPr>
        <w:ind w:firstLine="709"/>
        <w:jc w:val="center"/>
        <w:rPr>
          <w:rFonts w:ascii="Times New Roman" w:hAnsi="Times New Roman"/>
          <w:b/>
          <w:bCs/>
        </w:rPr>
      </w:pPr>
      <w:r w:rsidRPr="00773C19">
        <w:rPr>
          <w:rFonts w:ascii="Times New Roman" w:hAnsi="Times New Roman"/>
          <w:b/>
          <w:bCs/>
        </w:rPr>
        <w:t xml:space="preserve">по предоставлению администрацией </w:t>
      </w:r>
      <w:r>
        <w:rPr>
          <w:rFonts w:ascii="Times New Roman" w:hAnsi="Times New Roman"/>
          <w:b/>
          <w:bCs/>
        </w:rPr>
        <w:t>Малиновараккского</w:t>
      </w:r>
      <w:r w:rsidRPr="00773C19">
        <w:rPr>
          <w:rFonts w:ascii="Times New Roman" w:hAnsi="Times New Roman"/>
          <w:b/>
          <w:bCs/>
        </w:rPr>
        <w:t xml:space="preserve"> сельского поселения </w:t>
      </w:r>
    </w:p>
    <w:p w:rsidR="00911DF0" w:rsidRPr="00773C19" w:rsidRDefault="00911DF0" w:rsidP="00911DF0">
      <w:pPr>
        <w:ind w:firstLine="709"/>
        <w:jc w:val="center"/>
        <w:rPr>
          <w:rFonts w:ascii="Times New Roman" w:hAnsi="Times New Roman"/>
          <w:b/>
          <w:bCs/>
        </w:rPr>
      </w:pPr>
      <w:r w:rsidRPr="00773C19">
        <w:rPr>
          <w:rFonts w:ascii="Times New Roman" w:hAnsi="Times New Roman"/>
          <w:b/>
          <w:bCs/>
        </w:rPr>
        <w:t xml:space="preserve">муниципальной услуги </w:t>
      </w:r>
    </w:p>
    <w:p w:rsidR="00911DF0" w:rsidRPr="00773C19" w:rsidRDefault="00911DF0" w:rsidP="00911DF0">
      <w:pPr>
        <w:ind w:firstLine="709"/>
        <w:jc w:val="center"/>
        <w:rPr>
          <w:rFonts w:ascii="Times New Roman" w:hAnsi="Times New Roman"/>
          <w:b/>
          <w:bCs/>
        </w:rPr>
      </w:pPr>
      <w:r>
        <w:rPr>
          <w:rFonts w:ascii="Times New Roman" w:hAnsi="Times New Roman"/>
          <w:b/>
          <w:bCs/>
        </w:rPr>
        <w:t>«</w:t>
      </w:r>
      <w:r w:rsidRPr="004E0EA6">
        <w:rPr>
          <w:rFonts w:ascii="Times New Roman" w:hAnsi="Times New Roman"/>
          <w:b/>
          <w:bCs/>
        </w:rPr>
        <w:t>Присвоение объектам адресации адресов, аннулирование адресов</w:t>
      </w:r>
      <w:r>
        <w:rPr>
          <w:rFonts w:ascii="Times New Roman" w:hAnsi="Times New Roman"/>
          <w:b/>
          <w:bCs/>
        </w:rPr>
        <w:t>»</w:t>
      </w:r>
    </w:p>
    <w:p w:rsidR="00911DF0" w:rsidRPr="00773C19" w:rsidRDefault="00911DF0" w:rsidP="00911DF0">
      <w:pPr>
        <w:ind w:firstLine="709"/>
        <w:jc w:val="center"/>
        <w:rPr>
          <w:rFonts w:ascii="Times New Roman" w:hAnsi="Times New Roman"/>
          <w:b/>
          <w:bCs/>
        </w:rPr>
      </w:pPr>
    </w:p>
    <w:p w:rsidR="00911DF0" w:rsidRPr="00510F90" w:rsidRDefault="00911DF0" w:rsidP="00911DF0">
      <w:pPr>
        <w:ind w:firstLine="709"/>
        <w:jc w:val="both"/>
        <w:rPr>
          <w:rFonts w:ascii="Times New Roman" w:hAnsi="Times New Roman"/>
          <w:b/>
          <w:bCs/>
        </w:rPr>
      </w:pPr>
      <w:r w:rsidRPr="00510F90">
        <w:rPr>
          <w:rFonts w:ascii="Times New Roman" w:hAnsi="Times New Roman"/>
          <w:b/>
          <w:bCs/>
        </w:rPr>
        <w:t xml:space="preserve">1. Общие положения </w:t>
      </w:r>
    </w:p>
    <w:p w:rsidR="00911DF0" w:rsidRPr="00510F90" w:rsidRDefault="00911DF0" w:rsidP="00911DF0">
      <w:pPr>
        <w:ind w:firstLine="709"/>
        <w:jc w:val="both"/>
        <w:rPr>
          <w:rFonts w:ascii="Times New Roman" w:hAnsi="Times New Roman"/>
          <w:bCs/>
        </w:rPr>
      </w:pPr>
      <w:r w:rsidRPr="00510F90">
        <w:rPr>
          <w:rFonts w:ascii="Times New Roman" w:hAnsi="Times New Roman"/>
          <w:bCs/>
        </w:rPr>
        <w:t xml:space="preserve">1.1. </w:t>
      </w:r>
      <w:proofErr w:type="gramStart"/>
      <w:r w:rsidRPr="00510F90">
        <w:rPr>
          <w:rFonts w:ascii="Times New Roman" w:hAnsi="Times New Roman"/>
          <w:bCs/>
        </w:rPr>
        <w:t>Административный регламент предоставления муниципальной услуги «</w:t>
      </w:r>
      <w:r w:rsidRPr="004E0EA6">
        <w:rPr>
          <w:rFonts w:ascii="Times New Roman" w:hAnsi="Times New Roman"/>
          <w:bCs/>
        </w:rPr>
        <w:t>Присвоение объектам адресации адресов, аннулирование адресов</w:t>
      </w:r>
      <w:r w:rsidRPr="00510F90">
        <w:rPr>
          <w:rFonts w:ascii="Times New Roman" w:hAnsi="Times New Roman"/>
          <w:bCs/>
        </w:rPr>
        <w:t>» (далее - Административный регламент) разработан в целях повышения качества предоставления муниципальной услуги, установления состава, сроков и последовательности действий (административных процедур) органа местного самоуправления, порядка взаимодействия между его структурными подразделениями, а также взаимодействия органа местного самоуправления с физическими лицами (населением), органами государственной власти, учреждениями и организациями при предоставлении муниципальной услуги.</w:t>
      </w:r>
      <w:proofErr w:type="gramEnd"/>
    </w:p>
    <w:p w:rsidR="00911DF0" w:rsidRPr="00510F90" w:rsidRDefault="00911DF0" w:rsidP="00911DF0">
      <w:pPr>
        <w:ind w:firstLine="709"/>
        <w:jc w:val="both"/>
        <w:rPr>
          <w:rFonts w:ascii="Times New Roman" w:hAnsi="Times New Roman"/>
          <w:bCs/>
        </w:rPr>
      </w:pPr>
      <w:r w:rsidRPr="00510F90">
        <w:rPr>
          <w:rFonts w:ascii="Times New Roman" w:hAnsi="Times New Roman"/>
          <w:bCs/>
        </w:rPr>
        <w:t>1.2. Круг заявителей.</w:t>
      </w:r>
    </w:p>
    <w:p w:rsidR="00911DF0" w:rsidRPr="00510F90" w:rsidRDefault="00911DF0" w:rsidP="00911DF0">
      <w:pPr>
        <w:ind w:firstLine="709"/>
        <w:jc w:val="both"/>
        <w:rPr>
          <w:rFonts w:ascii="Times New Roman" w:hAnsi="Times New Roman"/>
          <w:bCs/>
        </w:rPr>
      </w:pPr>
      <w:r w:rsidRPr="00510F90">
        <w:rPr>
          <w:rFonts w:ascii="Times New Roman" w:hAnsi="Times New Roman"/>
          <w:bCs/>
        </w:rPr>
        <w:t>Заявителями, имеющими право на получение муниципальной услуги,  являются юридические и физические лица. От имени физического лица с заявлением о предоставлении муниципальной услуги имеет право обратиться его законный представитель. Он представляет документ, удостоверяющий личность, документ, подтверждающий полномочия на обращение с заявлением о предоставлении муниципальной услуги (подлинник, либо нотариально заверенную копию). От имени юридического лица с заявлением о предоставлении муниципальной услуги могут обратиться лица, действующие в соответствии с законом, иными правовыми актами и учредительными документами без доверенности, а так же представители в силу полномочий, основанных на доверенности или договоре. В предусмотренных законодательством случаях от имени юридического лица могут действовать его участники.</w:t>
      </w:r>
    </w:p>
    <w:p w:rsidR="00911DF0" w:rsidRPr="00510F90" w:rsidRDefault="00911DF0" w:rsidP="00911DF0">
      <w:pPr>
        <w:ind w:firstLine="709"/>
        <w:jc w:val="both"/>
        <w:rPr>
          <w:rFonts w:ascii="Times New Roman" w:hAnsi="Times New Roman"/>
          <w:bCs/>
        </w:rPr>
      </w:pPr>
      <w:r w:rsidRPr="00510F90">
        <w:rPr>
          <w:rFonts w:ascii="Times New Roman" w:hAnsi="Times New Roman"/>
          <w:bCs/>
        </w:rPr>
        <w:t xml:space="preserve">1.3. Порядок информирования о правилах предоставления муниципальной услуги. </w:t>
      </w:r>
    </w:p>
    <w:p w:rsidR="00911DF0" w:rsidRPr="00510F90" w:rsidRDefault="00911DF0" w:rsidP="00911DF0">
      <w:pPr>
        <w:ind w:firstLine="709"/>
        <w:jc w:val="both"/>
        <w:rPr>
          <w:rFonts w:ascii="Times New Roman" w:hAnsi="Times New Roman"/>
          <w:bCs/>
        </w:rPr>
      </w:pPr>
      <w:r w:rsidRPr="00510F90">
        <w:rPr>
          <w:rFonts w:ascii="Times New Roman" w:hAnsi="Times New Roman"/>
          <w:bCs/>
        </w:rPr>
        <w:t>1.3.1.  Информация о правилах предоставления муниципальной услуги предоставляется:</w:t>
      </w:r>
    </w:p>
    <w:p w:rsidR="00911DF0" w:rsidRDefault="00911DF0" w:rsidP="00911DF0">
      <w:pPr>
        <w:ind w:firstLine="709"/>
        <w:jc w:val="both"/>
        <w:rPr>
          <w:rFonts w:ascii="Times New Roman" w:hAnsi="Times New Roman"/>
          <w:bCs/>
        </w:rPr>
      </w:pPr>
      <w:r w:rsidRPr="00510F90">
        <w:rPr>
          <w:rFonts w:ascii="Times New Roman" w:hAnsi="Times New Roman"/>
          <w:bCs/>
        </w:rPr>
        <w:t xml:space="preserve">- непосредственно в администрации Малиновараккского сельского поселения по адресу: </w:t>
      </w:r>
      <w:r>
        <w:t>186671, Республика Карелия, Лоухский район, п. Малиновая Варакка, ул. Слюдяная д. 3</w:t>
      </w:r>
      <w:r w:rsidRPr="00510F90">
        <w:rPr>
          <w:rFonts w:ascii="Times New Roman" w:hAnsi="Times New Roman"/>
          <w:bCs/>
        </w:rPr>
        <w:t>;</w:t>
      </w:r>
    </w:p>
    <w:p w:rsidR="00911DF0" w:rsidRPr="00AC1272" w:rsidRDefault="00911DF0" w:rsidP="00911DF0">
      <w:pPr>
        <w:shd w:val="clear" w:color="auto" w:fill="FFFFFF"/>
        <w:tabs>
          <w:tab w:val="left" w:pos="1229"/>
        </w:tabs>
        <w:ind w:firstLine="709"/>
        <w:jc w:val="both"/>
      </w:pPr>
      <w:r w:rsidRPr="0019141C">
        <w:lastRenderedPageBreak/>
        <w:t>График (режим) приема заинтересованных лиц по вопросам предоставления му</w:t>
      </w:r>
      <w:r w:rsidRPr="00AC1272">
        <w:t xml:space="preserve">ниципальной услуги должностным лицом Администрации </w:t>
      </w:r>
      <w:r>
        <w:t>Малиновараккского</w:t>
      </w:r>
      <w:r w:rsidRPr="00AC1272">
        <w:t xml:space="preserve"> сельского поселения:</w:t>
      </w:r>
    </w:p>
    <w:tbl>
      <w:tblPr>
        <w:tblW w:w="0" w:type="auto"/>
        <w:tblInd w:w="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3722"/>
        <w:gridCol w:w="2669"/>
      </w:tblGrid>
      <w:tr w:rsidR="00911DF0" w:rsidRPr="00AC1272" w:rsidTr="00164CF5">
        <w:tc>
          <w:tcPr>
            <w:tcW w:w="3722" w:type="dxa"/>
            <w:shd w:val="clear" w:color="auto" w:fill="auto"/>
          </w:tcPr>
          <w:p w:rsidR="00911DF0" w:rsidRPr="00AC1272" w:rsidRDefault="00911DF0" w:rsidP="00164CF5">
            <w:pPr>
              <w:snapToGrid w:val="0"/>
              <w:ind w:firstLine="709"/>
              <w:jc w:val="both"/>
            </w:pPr>
            <w:r w:rsidRPr="00AC1272">
              <w:t xml:space="preserve">Понедельник - </w:t>
            </w:r>
            <w:r>
              <w:t>четверг</w:t>
            </w:r>
          </w:p>
        </w:tc>
        <w:tc>
          <w:tcPr>
            <w:tcW w:w="2669" w:type="dxa"/>
            <w:shd w:val="clear" w:color="auto" w:fill="auto"/>
          </w:tcPr>
          <w:p w:rsidR="00911DF0" w:rsidRPr="00AC1272" w:rsidRDefault="00911DF0" w:rsidP="00164CF5">
            <w:pPr>
              <w:snapToGrid w:val="0"/>
              <w:ind w:firstLine="709"/>
              <w:jc w:val="both"/>
            </w:pPr>
            <w:r w:rsidRPr="00AC1272">
              <w:t>9.00-13.00,</w:t>
            </w:r>
          </w:p>
          <w:p w:rsidR="00911DF0" w:rsidRPr="00AC1272" w:rsidRDefault="00911DF0" w:rsidP="00164CF5">
            <w:pPr>
              <w:snapToGrid w:val="0"/>
              <w:ind w:firstLine="709"/>
              <w:jc w:val="both"/>
            </w:pPr>
            <w:r>
              <w:t>14.00-17.15</w:t>
            </w:r>
          </w:p>
        </w:tc>
      </w:tr>
      <w:tr w:rsidR="00911DF0" w:rsidRPr="00AC1272" w:rsidTr="00164CF5">
        <w:tc>
          <w:tcPr>
            <w:tcW w:w="3722" w:type="dxa"/>
            <w:shd w:val="clear" w:color="auto" w:fill="auto"/>
          </w:tcPr>
          <w:p w:rsidR="00911DF0" w:rsidRPr="00AC1272" w:rsidRDefault="00911DF0" w:rsidP="00164CF5">
            <w:pPr>
              <w:snapToGrid w:val="0"/>
              <w:ind w:firstLine="709"/>
              <w:jc w:val="both"/>
            </w:pPr>
            <w:r>
              <w:t>пятница</w:t>
            </w:r>
          </w:p>
        </w:tc>
        <w:tc>
          <w:tcPr>
            <w:tcW w:w="2669" w:type="dxa"/>
            <w:shd w:val="clear" w:color="auto" w:fill="auto"/>
          </w:tcPr>
          <w:p w:rsidR="00911DF0" w:rsidRPr="00AC1272" w:rsidRDefault="00911DF0" w:rsidP="00164CF5">
            <w:pPr>
              <w:snapToGrid w:val="0"/>
              <w:ind w:firstLine="709"/>
              <w:jc w:val="both"/>
            </w:pPr>
            <w:r w:rsidRPr="00AC1272">
              <w:t>9.00-13.00,</w:t>
            </w:r>
          </w:p>
          <w:p w:rsidR="00911DF0" w:rsidRPr="00AC1272" w:rsidRDefault="00911DF0" w:rsidP="00164CF5">
            <w:pPr>
              <w:snapToGrid w:val="0"/>
              <w:ind w:firstLine="709"/>
              <w:jc w:val="both"/>
            </w:pPr>
            <w:r>
              <w:t>14.00-17.00</w:t>
            </w:r>
          </w:p>
        </w:tc>
      </w:tr>
      <w:tr w:rsidR="00911DF0" w:rsidRPr="00AC1272" w:rsidTr="00164CF5">
        <w:tc>
          <w:tcPr>
            <w:tcW w:w="3722" w:type="dxa"/>
            <w:shd w:val="clear" w:color="auto" w:fill="auto"/>
          </w:tcPr>
          <w:p w:rsidR="00911DF0" w:rsidRPr="00AC1272" w:rsidRDefault="00911DF0" w:rsidP="00164CF5">
            <w:pPr>
              <w:snapToGrid w:val="0"/>
              <w:ind w:firstLine="709"/>
              <w:jc w:val="both"/>
            </w:pPr>
            <w:r w:rsidRPr="00AC1272">
              <w:t>Суббота</w:t>
            </w:r>
            <w:r>
              <w:t xml:space="preserve"> </w:t>
            </w:r>
            <w:r w:rsidRPr="00AC1272">
              <w:t>- воскресенье</w:t>
            </w:r>
          </w:p>
        </w:tc>
        <w:tc>
          <w:tcPr>
            <w:tcW w:w="2669" w:type="dxa"/>
            <w:shd w:val="clear" w:color="auto" w:fill="auto"/>
          </w:tcPr>
          <w:p w:rsidR="00911DF0" w:rsidRPr="00AC1272" w:rsidRDefault="00911DF0" w:rsidP="00164CF5">
            <w:pPr>
              <w:snapToGrid w:val="0"/>
              <w:ind w:firstLine="709"/>
              <w:jc w:val="both"/>
            </w:pPr>
            <w:r w:rsidRPr="00AC1272">
              <w:t>Выходной день</w:t>
            </w:r>
          </w:p>
        </w:tc>
      </w:tr>
    </w:tbl>
    <w:p w:rsidR="00911DF0" w:rsidRPr="00AC1272" w:rsidRDefault="00911DF0" w:rsidP="00911DF0">
      <w:pPr>
        <w:pStyle w:val="ConsPlusNormal"/>
        <w:ind w:firstLine="709"/>
        <w:jc w:val="both"/>
        <w:rPr>
          <w:rFonts w:ascii="Times New Roman" w:hAnsi="Times New Roman" w:cs="Times New Roman"/>
          <w:sz w:val="24"/>
          <w:szCs w:val="24"/>
        </w:rPr>
      </w:pPr>
      <w:r w:rsidRPr="00AC1272">
        <w:rPr>
          <w:rFonts w:ascii="Times New Roman" w:hAnsi="Times New Roman" w:cs="Times New Roman"/>
          <w:sz w:val="24"/>
          <w:szCs w:val="24"/>
        </w:rPr>
        <w:t>В предпраздничные дни продолжительность рабочего  времени  сокращается на 1 час.</w:t>
      </w:r>
    </w:p>
    <w:p w:rsidR="00911DF0" w:rsidRPr="00510F90" w:rsidRDefault="00911DF0" w:rsidP="00911DF0">
      <w:pPr>
        <w:ind w:firstLine="709"/>
        <w:jc w:val="both"/>
        <w:rPr>
          <w:rFonts w:ascii="Times New Roman" w:hAnsi="Times New Roman"/>
          <w:bCs/>
        </w:rPr>
      </w:pPr>
      <w:r w:rsidRPr="00510F90">
        <w:rPr>
          <w:rFonts w:ascii="Times New Roman" w:hAnsi="Times New Roman"/>
          <w:bCs/>
        </w:rPr>
        <w:t xml:space="preserve">-  с использованием средств телефонной связи по номеру </w:t>
      </w:r>
      <w:r>
        <w:rPr>
          <w:rFonts w:ascii="Times New Roman" w:hAnsi="Times New Roman"/>
          <w:bCs/>
        </w:rPr>
        <w:t>8 (814-39) 34-625</w:t>
      </w:r>
      <w:r w:rsidRPr="00510F90">
        <w:rPr>
          <w:rFonts w:ascii="Times New Roman" w:hAnsi="Times New Roman"/>
          <w:bCs/>
        </w:rPr>
        <w:t>;</w:t>
      </w:r>
    </w:p>
    <w:p w:rsidR="00911DF0" w:rsidRPr="0019141C" w:rsidRDefault="00911DF0" w:rsidP="00911DF0">
      <w:pPr>
        <w:ind w:firstLine="709"/>
        <w:jc w:val="both"/>
        <w:rPr>
          <w:rFonts w:ascii="Times New Roman" w:hAnsi="Times New Roman"/>
          <w:bCs/>
        </w:rPr>
      </w:pPr>
      <w:r w:rsidRPr="00510F90">
        <w:rPr>
          <w:rFonts w:ascii="Times New Roman" w:hAnsi="Times New Roman"/>
          <w:bCs/>
        </w:rPr>
        <w:t xml:space="preserve">-  посредством публичного размещения информационных материалов на официальном сайте </w:t>
      </w:r>
      <w:r>
        <w:rPr>
          <w:rFonts w:ascii="Times New Roman" w:hAnsi="Times New Roman"/>
          <w:bCs/>
        </w:rPr>
        <w:t xml:space="preserve">Администрации </w:t>
      </w:r>
      <w:r w:rsidRPr="00510F90">
        <w:rPr>
          <w:rFonts w:ascii="Times New Roman" w:hAnsi="Times New Roman"/>
        </w:rPr>
        <w:t xml:space="preserve">Малиновараккского сельского поселения </w:t>
      </w:r>
      <w:r>
        <w:rPr>
          <w:rFonts w:ascii="Times New Roman" w:hAnsi="Times New Roman"/>
        </w:rPr>
        <w:t xml:space="preserve">- </w:t>
      </w:r>
      <w:r>
        <w:rPr>
          <w:lang w:val="en-US"/>
        </w:rPr>
        <w:t>http</w:t>
      </w:r>
      <w:r w:rsidRPr="00232D27">
        <w:t>://</w:t>
      </w:r>
      <w:proofErr w:type="spellStart"/>
      <w:r>
        <w:rPr>
          <w:lang w:val="en-US"/>
        </w:rPr>
        <w:t>malinovar</w:t>
      </w:r>
      <w:proofErr w:type="spellEnd"/>
      <w:r w:rsidRPr="00232D27">
        <w:t>.</w:t>
      </w:r>
      <w:proofErr w:type="spellStart"/>
      <w:r>
        <w:rPr>
          <w:lang w:val="en-US"/>
        </w:rPr>
        <w:t>ru</w:t>
      </w:r>
      <w:proofErr w:type="spellEnd"/>
      <w:r>
        <w:t>;</w:t>
      </w:r>
    </w:p>
    <w:p w:rsidR="00911DF0" w:rsidRPr="00510F90" w:rsidRDefault="00911DF0" w:rsidP="00911DF0">
      <w:pPr>
        <w:ind w:firstLine="709"/>
        <w:jc w:val="both"/>
        <w:rPr>
          <w:rFonts w:ascii="Times New Roman" w:hAnsi="Times New Roman"/>
          <w:bCs/>
        </w:rPr>
      </w:pPr>
      <w:r w:rsidRPr="00510F90">
        <w:rPr>
          <w:rFonts w:ascii="Times New Roman" w:hAnsi="Times New Roman"/>
          <w:bCs/>
        </w:rPr>
        <w:t>-посредством ответов на письменные обращения, поступившие в адрес администрации Малиновараккского сельского поселения;</w:t>
      </w:r>
    </w:p>
    <w:p w:rsidR="00911DF0" w:rsidRPr="00510F90" w:rsidRDefault="00911DF0" w:rsidP="00911DF0">
      <w:pPr>
        <w:ind w:firstLine="709"/>
        <w:jc w:val="both"/>
        <w:rPr>
          <w:rFonts w:ascii="Times New Roman" w:hAnsi="Times New Roman"/>
          <w:bCs/>
        </w:rPr>
      </w:pPr>
      <w:r w:rsidRPr="00510F90">
        <w:rPr>
          <w:rFonts w:ascii="Times New Roman" w:hAnsi="Times New Roman"/>
          <w:bCs/>
        </w:rPr>
        <w:t xml:space="preserve">- посредством подготовки ответов по электронной почте  при обращении заявителя в  администрацию  поселения на адрес электронной почты: </w:t>
      </w:r>
      <w:proofErr w:type="spellStart"/>
      <w:r>
        <w:rPr>
          <w:lang w:val="en-US"/>
        </w:rPr>
        <w:t>glavamalinovayavarakka</w:t>
      </w:r>
      <w:proofErr w:type="spellEnd"/>
      <w:r w:rsidRPr="00232D27">
        <w:t>@</w:t>
      </w:r>
      <w:r>
        <w:rPr>
          <w:lang w:val="en-US"/>
        </w:rPr>
        <w:t>mail</w:t>
      </w:r>
      <w:r w:rsidRPr="00232D27">
        <w:t>.</w:t>
      </w:r>
      <w:proofErr w:type="spellStart"/>
      <w:r>
        <w:rPr>
          <w:lang w:val="en-US"/>
        </w:rPr>
        <w:t>ru</w:t>
      </w:r>
      <w:proofErr w:type="spellEnd"/>
      <w:r w:rsidRPr="00510F90">
        <w:rPr>
          <w:rFonts w:ascii="Times New Roman" w:hAnsi="Times New Roman"/>
          <w:bCs/>
        </w:rPr>
        <w:t>.</w:t>
      </w:r>
    </w:p>
    <w:p w:rsidR="00911DF0" w:rsidRPr="00510F90" w:rsidRDefault="00911DF0" w:rsidP="00911DF0">
      <w:pPr>
        <w:ind w:firstLine="709"/>
        <w:jc w:val="both"/>
        <w:rPr>
          <w:rFonts w:ascii="Times New Roman" w:hAnsi="Times New Roman"/>
          <w:bCs/>
        </w:rPr>
      </w:pPr>
      <w:r w:rsidRPr="00510F90">
        <w:rPr>
          <w:rFonts w:ascii="Times New Roman" w:hAnsi="Times New Roman"/>
          <w:bCs/>
        </w:rPr>
        <w:t>1.3.2. Консультирование и информирование</w:t>
      </w:r>
      <w:r w:rsidRPr="00510F90">
        <w:rPr>
          <w:rFonts w:ascii="Times New Roman" w:hAnsi="Times New Roman"/>
          <w:bCs/>
        </w:rPr>
        <w:tab/>
        <w:t>(справки)  по вопросам предоставления муниципальной  услуги осуществляется муниципальным служащим, назначенным ответственным за исполнение муниципальной услуги распоряжением главы сельского поселения (далее - муниципальный служащий).</w:t>
      </w:r>
    </w:p>
    <w:p w:rsidR="00911DF0" w:rsidRPr="00510F90" w:rsidRDefault="00911DF0" w:rsidP="00911DF0">
      <w:pPr>
        <w:ind w:firstLine="709"/>
        <w:jc w:val="both"/>
        <w:rPr>
          <w:rFonts w:ascii="Times New Roman" w:hAnsi="Times New Roman"/>
          <w:bCs/>
        </w:rPr>
      </w:pPr>
      <w:r w:rsidRPr="00510F90">
        <w:rPr>
          <w:rFonts w:ascii="Times New Roman" w:hAnsi="Times New Roman"/>
          <w:bCs/>
        </w:rPr>
        <w:t>Консультации предоставляются по вопросам:</w:t>
      </w:r>
    </w:p>
    <w:p w:rsidR="00911DF0" w:rsidRPr="00510F90" w:rsidRDefault="00911DF0" w:rsidP="00911DF0">
      <w:pPr>
        <w:ind w:firstLine="709"/>
        <w:jc w:val="both"/>
        <w:rPr>
          <w:rFonts w:ascii="Times New Roman" w:hAnsi="Times New Roman"/>
          <w:bCs/>
        </w:rPr>
      </w:pPr>
      <w:r w:rsidRPr="00510F90">
        <w:rPr>
          <w:rFonts w:ascii="Times New Roman" w:hAnsi="Times New Roman"/>
          <w:bCs/>
        </w:rPr>
        <w:t>-перечня необходимых документов для оказания услуги;</w:t>
      </w:r>
    </w:p>
    <w:p w:rsidR="00911DF0" w:rsidRPr="00510F90" w:rsidRDefault="00911DF0" w:rsidP="00911DF0">
      <w:pPr>
        <w:ind w:firstLine="709"/>
        <w:jc w:val="both"/>
        <w:rPr>
          <w:rFonts w:ascii="Times New Roman" w:hAnsi="Times New Roman"/>
          <w:bCs/>
        </w:rPr>
      </w:pPr>
      <w:r w:rsidRPr="00510F90">
        <w:rPr>
          <w:rFonts w:ascii="Times New Roman" w:hAnsi="Times New Roman"/>
          <w:bCs/>
        </w:rPr>
        <w:t>-порядка и сроков рассмотрения заявлений и документов;</w:t>
      </w:r>
    </w:p>
    <w:p w:rsidR="00911DF0" w:rsidRPr="00510F90" w:rsidRDefault="00911DF0" w:rsidP="00911DF0">
      <w:pPr>
        <w:ind w:firstLine="709"/>
        <w:jc w:val="both"/>
        <w:rPr>
          <w:rFonts w:ascii="Times New Roman" w:hAnsi="Times New Roman"/>
          <w:bCs/>
        </w:rPr>
      </w:pPr>
      <w:r w:rsidRPr="00510F90">
        <w:rPr>
          <w:rFonts w:ascii="Times New Roman" w:hAnsi="Times New Roman"/>
          <w:bCs/>
        </w:rPr>
        <w:t>- порядка обжалования действий (бездействий) и решений, осуществляемых, и принимаемых в ходе предоставления  муниципальной услуги</w:t>
      </w:r>
    </w:p>
    <w:p w:rsidR="00911DF0" w:rsidRPr="00510F90" w:rsidRDefault="00911DF0" w:rsidP="00911DF0">
      <w:pPr>
        <w:ind w:firstLine="709"/>
        <w:jc w:val="both"/>
        <w:rPr>
          <w:rFonts w:ascii="Times New Roman" w:hAnsi="Times New Roman"/>
          <w:bCs/>
        </w:rPr>
      </w:pPr>
      <w:r w:rsidRPr="00510F90">
        <w:rPr>
          <w:rFonts w:ascii="Times New Roman" w:hAnsi="Times New Roman"/>
          <w:bCs/>
        </w:rPr>
        <w:t>При ответах на устные обращения, в том числе телефонные звонки, по вопросам предоставления муниципальной услуги муниципальный служащий подробно информирует обратившихся.</w:t>
      </w:r>
    </w:p>
    <w:p w:rsidR="00911DF0" w:rsidRPr="00510F90" w:rsidRDefault="00911DF0" w:rsidP="00911DF0">
      <w:pPr>
        <w:ind w:firstLine="709"/>
        <w:jc w:val="both"/>
        <w:rPr>
          <w:rFonts w:ascii="Times New Roman" w:hAnsi="Times New Roman"/>
          <w:bCs/>
        </w:rPr>
      </w:pPr>
      <w:proofErr w:type="gramStart"/>
      <w:r w:rsidRPr="00510F90">
        <w:rPr>
          <w:rFonts w:ascii="Times New Roman" w:hAnsi="Times New Roman"/>
          <w:bCs/>
        </w:rPr>
        <w:t>При невозможности муниципального служащего, принявшего звонок, самостоятельно ответить на поставленные вопросы обратившемуся должен быть сообщен телефонный номер, по которому можно получить необходимую информацию.</w:t>
      </w:r>
      <w:proofErr w:type="gramEnd"/>
    </w:p>
    <w:p w:rsidR="00911DF0" w:rsidRPr="00510F90" w:rsidRDefault="00911DF0" w:rsidP="00911DF0">
      <w:pPr>
        <w:ind w:firstLine="709"/>
        <w:jc w:val="both"/>
        <w:rPr>
          <w:rFonts w:ascii="Times New Roman" w:hAnsi="Times New Roman"/>
          <w:bCs/>
        </w:rPr>
      </w:pPr>
      <w:r w:rsidRPr="00510F90">
        <w:rPr>
          <w:rFonts w:ascii="Times New Roman" w:hAnsi="Times New Roman"/>
          <w:bCs/>
        </w:rPr>
        <w:t>1.3.3. На письменные обращения по вопросам предоставления услуги ответ излагается в простой, четкой и понятной форме и направляется в виде почтового отправления в адрес заявителя с указанием фамилии, имени, отчества, номера телефона исполнителя.</w:t>
      </w:r>
    </w:p>
    <w:p w:rsidR="00911DF0" w:rsidRPr="00510F90" w:rsidRDefault="00911DF0" w:rsidP="00911DF0">
      <w:pPr>
        <w:ind w:firstLine="709"/>
        <w:jc w:val="both"/>
        <w:rPr>
          <w:rFonts w:ascii="Times New Roman" w:hAnsi="Times New Roman"/>
          <w:bCs/>
        </w:rPr>
      </w:pPr>
      <w:r w:rsidRPr="00510F90">
        <w:rPr>
          <w:rFonts w:ascii="Times New Roman" w:hAnsi="Times New Roman"/>
          <w:bCs/>
        </w:rPr>
        <w:t>1.3.4. Основными    требованиями    при    консультировании и информировании являются: компетентность, вежливость, четкость в изложении материала, полнота консультирования.</w:t>
      </w:r>
    </w:p>
    <w:p w:rsidR="00911DF0" w:rsidRPr="00510F90" w:rsidRDefault="00911DF0" w:rsidP="00911DF0">
      <w:pPr>
        <w:ind w:firstLine="709"/>
        <w:jc w:val="both"/>
        <w:rPr>
          <w:rFonts w:ascii="Times New Roman" w:hAnsi="Times New Roman"/>
          <w:bCs/>
        </w:rPr>
      </w:pPr>
      <w:r w:rsidRPr="00510F90">
        <w:rPr>
          <w:rFonts w:ascii="Times New Roman" w:hAnsi="Times New Roman"/>
          <w:bCs/>
        </w:rPr>
        <w:t>1.3.5. Гражданин    с    учетом    графика    (режима)    работы Администрации с момента представления заявления и необходимых документов  имеет право  на получение  сведений  о  прохождении процедур   по   рассмотрению    его    заявления  и   документов   при помощи телефона, Интернета, электронной почты.</w:t>
      </w:r>
    </w:p>
    <w:p w:rsidR="00911DF0" w:rsidRPr="00510F90" w:rsidRDefault="00911DF0" w:rsidP="00911DF0">
      <w:pPr>
        <w:ind w:firstLine="709"/>
        <w:jc w:val="both"/>
        <w:rPr>
          <w:rFonts w:ascii="Times New Roman" w:hAnsi="Times New Roman"/>
          <w:bCs/>
        </w:rPr>
      </w:pPr>
      <w:r w:rsidRPr="00510F90">
        <w:rPr>
          <w:rFonts w:ascii="Times New Roman" w:hAnsi="Times New Roman"/>
          <w:bCs/>
        </w:rPr>
        <w:t xml:space="preserve"> Обращения по вопросам предоставления услуги, поступающие по электронной почте, исполняются аналогично документам на бумажных носителях. Подготовленный ответ направляется заявителю по указанному в электронном обращении почтовому адресу также в срок, не превышающий 30 дней со дня регистрации такого обращения в администрации Малиновараккского сельского поселения.</w:t>
      </w:r>
    </w:p>
    <w:p w:rsidR="00911DF0" w:rsidRPr="00510F90" w:rsidRDefault="00911DF0" w:rsidP="00911DF0">
      <w:pPr>
        <w:ind w:firstLine="709"/>
        <w:jc w:val="both"/>
        <w:rPr>
          <w:rFonts w:ascii="Times New Roman" w:hAnsi="Times New Roman"/>
          <w:bCs/>
        </w:rPr>
      </w:pPr>
      <w:r w:rsidRPr="00510F90">
        <w:rPr>
          <w:rFonts w:ascii="Times New Roman" w:hAnsi="Times New Roman"/>
          <w:bCs/>
        </w:rPr>
        <w:t>1.3.6. Информация о предоставления муниципальной услуги предоставляется  бесплатно.</w:t>
      </w:r>
    </w:p>
    <w:p w:rsidR="00911DF0" w:rsidRPr="00510F90" w:rsidRDefault="00911DF0" w:rsidP="00911DF0">
      <w:pPr>
        <w:ind w:firstLine="709"/>
        <w:jc w:val="both"/>
        <w:rPr>
          <w:rFonts w:ascii="Times New Roman" w:hAnsi="Times New Roman"/>
          <w:bCs/>
        </w:rPr>
      </w:pPr>
      <w:r w:rsidRPr="00510F90">
        <w:rPr>
          <w:rFonts w:ascii="Times New Roman" w:hAnsi="Times New Roman"/>
          <w:bCs/>
        </w:rPr>
        <w:lastRenderedPageBreak/>
        <w:t>1.3.7. Время ожидания ответа при индивидуальном устном информировании заявителя не может превышать 30 минут. Максимальная продолжительность ответа на вопросы заявителя не должна превышать 10 минут.</w:t>
      </w:r>
    </w:p>
    <w:p w:rsidR="00911DF0" w:rsidRPr="00510F90" w:rsidRDefault="00911DF0" w:rsidP="00911DF0">
      <w:pPr>
        <w:ind w:firstLine="709"/>
        <w:jc w:val="both"/>
        <w:rPr>
          <w:rFonts w:ascii="Times New Roman" w:hAnsi="Times New Roman"/>
          <w:bCs/>
        </w:rPr>
      </w:pPr>
      <w:r w:rsidRPr="00510F90">
        <w:rPr>
          <w:rFonts w:ascii="Times New Roman" w:hAnsi="Times New Roman"/>
          <w:bCs/>
        </w:rPr>
        <w:t>1.4. При предоставлении муниципальной услуги осуществляется взаимодействие по предоставлению документов и информации, которые находятся в распоряжении органов, предоставляющих государственные услуги, и органов, предоставляющих муниципальные услуги, иных государственных органов, органов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Документы и информация, которые находятся в указанных органах, запрашиваются администрацией в установленном законом порядке.</w:t>
      </w:r>
    </w:p>
    <w:p w:rsidR="00911DF0" w:rsidRDefault="00911DF0" w:rsidP="00911DF0">
      <w:pPr>
        <w:pStyle w:val="4"/>
        <w:spacing w:before="0" w:after="240"/>
        <w:jc w:val="center"/>
        <w:textAlignment w:val="baseline"/>
        <w:rPr>
          <w:rFonts w:ascii="Arial" w:hAnsi="Arial" w:cs="Arial"/>
          <w:color w:val="444444"/>
          <w:sz w:val="19"/>
          <w:szCs w:val="19"/>
        </w:rPr>
      </w:pPr>
    </w:p>
    <w:p w:rsidR="00911DF0" w:rsidRPr="009A6D15" w:rsidRDefault="00911DF0" w:rsidP="00911DF0">
      <w:pPr>
        <w:pStyle w:val="4"/>
        <w:spacing w:before="0" w:after="240"/>
        <w:jc w:val="center"/>
        <w:textAlignment w:val="baseline"/>
        <w:rPr>
          <w:rFonts w:ascii="Times New Roman" w:hAnsi="Times New Roman" w:cs="Times New Roman"/>
          <w:i w:val="0"/>
          <w:color w:val="0D0D0D" w:themeColor="text1" w:themeTint="F2"/>
        </w:rPr>
      </w:pPr>
      <w:r w:rsidRPr="009A6D15">
        <w:rPr>
          <w:rFonts w:ascii="Times New Roman" w:hAnsi="Times New Roman" w:cs="Times New Roman"/>
          <w:i w:val="0"/>
          <w:color w:val="0D0D0D" w:themeColor="text1" w:themeTint="F2"/>
        </w:rPr>
        <w:t>2. Порядок присвоения объекту адресации адреса, изменения и аннулирования такого адреса</w:t>
      </w:r>
    </w:p>
    <w:p w:rsidR="00911DF0" w:rsidRPr="009A6D15" w:rsidRDefault="00911DF0" w:rsidP="00911DF0">
      <w:pPr>
        <w:pStyle w:val="formattext"/>
        <w:spacing w:before="0" w:after="0"/>
        <w:ind w:firstLine="480"/>
        <w:textAlignment w:val="baseline"/>
        <w:rPr>
          <w:color w:val="0D0D0D" w:themeColor="text1" w:themeTint="F2"/>
        </w:rPr>
      </w:pPr>
      <w:r w:rsidRPr="009A6D15">
        <w:rPr>
          <w:color w:val="0D0D0D" w:themeColor="text1" w:themeTint="F2"/>
        </w:rPr>
        <w:t>2.1. Присвоение объекту адресации адреса, изменение и аннулирование такого адреса осущ</w:t>
      </w:r>
      <w:r w:rsidR="00BD3452">
        <w:rPr>
          <w:color w:val="0D0D0D" w:themeColor="text1" w:themeTint="F2"/>
        </w:rPr>
        <w:t>ествляет</w:t>
      </w:r>
      <w:r w:rsidRPr="009A6D15">
        <w:rPr>
          <w:color w:val="0D0D0D" w:themeColor="text1" w:themeTint="F2"/>
        </w:rPr>
        <w:t>ся органами местного самоуправления с использованием федеральной информационной адресной системы.</w:t>
      </w:r>
      <w:r w:rsidRPr="009A6D15">
        <w:rPr>
          <w:color w:val="0D0D0D" w:themeColor="text1" w:themeTint="F2"/>
        </w:rPr>
        <w:br/>
      </w:r>
    </w:p>
    <w:p w:rsidR="00911DF0" w:rsidRPr="009A6D15" w:rsidRDefault="00911DF0" w:rsidP="00911DF0">
      <w:pPr>
        <w:pStyle w:val="formattext"/>
        <w:spacing w:before="0" w:after="0"/>
        <w:ind w:firstLine="480"/>
        <w:textAlignment w:val="baseline"/>
        <w:rPr>
          <w:color w:val="0D0D0D" w:themeColor="text1" w:themeTint="F2"/>
        </w:rPr>
      </w:pPr>
      <w:r w:rsidRPr="009A6D15">
        <w:rPr>
          <w:color w:val="0D0D0D" w:themeColor="text1" w:themeTint="F2"/>
        </w:rPr>
        <w:t>2.2. Присвоение объекту адресации и (или) аннулирование такого адреса осуществляются уполномоченными органами в случаях, предусмотренных пунктами 17, 20 и 20.1 настоящего Административного регламента, с соблюдением требований пункта 22 настоящего Административного регламента.</w:t>
      </w:r>
      <w:r w:rsidRPr="009A6D15">
        <w:rPr>
          <w:color w:val="0D0D0D" w:themeColor="text1" w:themeTint="F2"/>
        </w:rPr>
        <w:br/>
      </w:r>
    </w:p>
    <w:p w:rsidR="00911DF0" w:rsidRPr="00AC1565" w:rsidRDefault="00911DF0" w:rsidP="00911DF0">
      <w:pPr>
        <w:pStyle w:val="formattext"/>
        <w:spacing w:before="0" w:after="0"/>
        <w:ind w:firstLine="480"/>
        <w:textAlignment w:val="baseline"/>
        <w:rPr>
          <w:rFonts w:ascii="Arial" w:hAnsi="Arial" w:cs="Arial"/>
          <w:color w:val="0D0D0D" w:themeColor="text1" w:themeTint="F2"/>
          <w:sz w:val="19"/>
          <w:szCs w:val="19"/>
        </w:rPr>
      </w:pPr>
      <w:r w:rsidRPr="009A6D15">
        <w:rPr>
          <w:color w:val="0D0D0D" w:themeColor="text1" w:themeTint="F2"/>
        </w:rPr>
        <w:t>Кроме того, присвоение объекту адресации адреса или аннулирование такого адреса осуществляются уполномоченными органами на основании заявлений физических и юридических лиц, указанных в пункте 5 настоящего Административного регламента</w:t>
      </w:r>
      <w:r w:rsidRPr="00AC1565">
        <w:rPr>
          <w:rFonts w:ascii="Arial" w:hAnsi="Arial" w:cs="Arial"/>
          <w:color w:val="0D0D0D" w:themeColor="text1" w:themeTint="F2"/>
          <w:sz w:val="19"/>
          <w:szCs w:val="19"/>
        </w:rPr>
        <w:br/>
      </w:r>
    </w:p>
    <w:p w:rsidR="00911DF0" w:rsidRPr="00AC1565" w:rsidRDefault="00911DF0" w:rsidP="00911DF0">
      <w:pPr>
        <w:pStyle w:val="formattext"/>
        <w:spacing w:before="0" w:after="0"/>
        <w:textAlignment w:val="baseline"/>
        <w:rPr>
          <w:rFonts w:ascii="Arial" w:hAnsi="Arial" w:cs="Arial"/>
          <w:color w:val="0D0D0D" w:themeColor="text1" w:themeTint="F2"/>
          <w:sz w:val="19"/>
          <w:szCs w:val="19"/>
        </w:rPr>
      </w:pPr>
    </w:p>
    <w:p w:rsidR="00911DF0" w:rsidRPr="009A6D15" w:rsidRDefault="00911DF0" w:rsidP="00911DF0">
      <w:pPr>
        <w:pStyle w:val="formattext"/>
        <w:spacing w:before="0" w:after="0"/>
        <w:ind w:firstLine="480"/>
        <w:textAlignment w:val="baseline"/>
        <w:rPr>
          <w:color w:val="0D0D0D" w:themeColor="text1" w:themeTint="F2"/>
        </w:rPr>
      </w:pPr>
      <w:r w:rsidRPr="009A6D15">
        <w:rPr>
          <w:color w:val="0D0D0D" w:themeColor="text1" w:themeTint="F2"/>
        </w:rPr>
        <w:t>2.3. Присвоение объекту адресации адреса осуществляется:</w:t>
      </w:r>
      <w:r w:rsidRPr="009A6D15">
        <w:rPr>
          <w:color w:val="0D0D0D" w:themeColor="text1" w:themeTint="F2"/>
        </w:rPr>
        <w:br/>
      </w:r>
    </w:p>
    <w:p w:rsidR="00911DF0" w:rsidRPr="009A6D15" w:rsidRDefault="00911DF0" w:rsidP="00911DF0">
      <w:pPr>
        <w:pStyle w:val="formattext"/>
        <w:spacing w:before="0" w:after="0"/>
        <w:ind w:firstLine="480"/>
        <w:textAlignment w:val="baseline"/>
        <w:rPr>
          <w:color w:val="0D0D0D" w:themeColor="text1" w:themeTint="F2"/>
        </w:rPr>
      </w:pPr>
      <w:r w:rsidRPr="009A6D15">
        <w:rPr>
          <w:color w:val="0D0D0D" w:themeColor="text1" w:themeTint="F2"/>
        </w:rPr>
        <w:t>1) в отношении земельных участков в случаях:</w:t>
      </w:r>
      <w:r w:rsidRPr="009A6D15">
        <w:rPr>
          <w:color w:val="0D0D0D" w:themeColor="text1" w:themeTint="F2"/>
        </w:rPr>
        <w:br/>
        <w:t xml:space="preserve">а) подготовки документации по планировке территории в </w:t>
      </w:r>
      <w:proofErr w:type="gramStart"/>
      <w:r w:rsidRPr="009A6D15">
        <w:rPr>
          <w:color w:val="0D0D0D" w:themeColor="text1" w:themeTint="F2"/>
        </w:rPr>
        <w:t>отношении</w:t>
      </w:r>
      <w:proofErr w:type="gramEnd"/>
      <w:r w:rsidRPr="009A6D15">
        <w:rPr>
          <w:color w:val="0D0D0D" w:themeColor="text1" w:themeTint="F2"/>
        </w:rPr>
        <w:t xml:space="preserve"> застроенной и подлежащей застройке территории в соответствии с </w:t>
      </w:r>
      <w:hyperlink r:id="rId12" w:anchor="64U0IK" w:history="1">
        <w:r w:rsidRPr="009A6D15">
          <w:rPr>
            <w:rStyle w:val="a5"/>
            <w:color w:val="0D0D0D" w:themeColor="text1" w:themeTint="F2"/>
          </w:rPr>
          <w:t>Градостроительным кодексом Российской Федерации</w:t>
        </w:r>
      </w:hyperlink>
      <w:r w:rsidRPr="009A6D15">
        <w:rPr>
          <w:color w:val="0D0D0D" w:themeColor="text1" w:themeTint="F2"/>
        </w:rPr>
        <w:t>;</w:t>
      </w:r>
      <w:r w:rsidRPr="009A6D15">
        <w:rPr>
          <w:color w:val="0D0D0D" w:themeColor="text1" w:themeTint="F2"/>
        </w:rPr>
        <w:br/>
      </w:r>
      <w:proofErr w:type="gramStart"/>
      <w:r w:rsidRPr="009A6D15">
        <w:rPr>
          <w:color w:val="0D0D0D" w:themeColor="text1" w:themeTint="F2"/>
        </w:rPr>
        <w:t>б) выполнения в отношении земельного участка в соответствии с требованиями, установленными </w:t>
      </w:r>
      <w:hyperlink r:id="rId13" w:anchor="64U0IK" w:history="1">
        <w:r w:rsidRPr="009A6D15">
          <w:rPr>
            <w:rStyle w:val="a5"/>
            <w:color w:val="0D0D0D" w:themeColor="text1" w:themeTint="F2"/>
          </w:rPr>
          <w:t>Федеральным законом "О кадастровой деятельности"</w:t>
        </w:r>
      </w:hyperlink>
      <w:r w:rsidRPr="009A6D15">
        <w:rPr>
          <w:color w:val="0D0D0D" w:themeColor="text1" w:themeTint="F2"/>
        </w:rPr>
        <w:t>,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при постановке земельного участка на государственный кадастровый учет;</w:t>
      </w:r>
      <w:r w:rsidRPr="009A6D15">
        <w:rPr>
          <w:color w:val="0D0D0D" w:themeColor="text1" w:themeTint="F2"/>
        </w:rPr>
        <w:br/>
      </w:r>
      <w:proofErr w:type="gramEnd"/>
    </w:p>
    <w:p w:rsidR="00911DF0" w:rsidRPr="009A6D15" w:rsidRDefault="00911DF0" w:rsidP="00911DF0">
      <w:pPr>
        <w:pStyle w:val="formattext"/>
        <w:spacing w:before="0" w:after="0"/>
        <w:ind w:firstLine="480"/>
        <w:textAlignment w:val="baseline"/>
        <w:rPr>
          <w:color w:val="0D0D0D" w:themeColor="text1" w:themeTint="F2"/>
        </w:rPr>
      </w:pPr>
      <w:r w:rsidRPr="009A6D15">
        <w:rPr>
          <w:color w:val="0D0D0D" w:themeColor="text1" w:themeTint="F2"/>
        </w:rPr>
        <w:t>2) в отношении зданий (строений), сооружений, в том числе строительство которых не завершено, в случаях:</w:t>
      </w:r>
      <w:r w:rsidRPr="009A6D15">
        <w:rPr>
          <w:color w:val="0D0D0D" w:themeColor="text1" w:themeTint="F2"/>
        </w:rPr>
        <w:br/>
      </w:r>
    </w:p>
    <w:p w:rsidR="00911DF0" w:rsidRPr="009A6D15" w:rsidRDefault="00911DF0" w:rsidP="00911DF0">
      <w:pPr>
        <w:pStyle w:val="formattext"/>
        <w:spacing w:before="0" w:after="0"/>
        <w:ind w:firstLine="480"/>
        <w:textAlignment w:val="baseline"/>
        <w:rPr>
          <w:color w:val="0D0D0D" w:themeColor="text1" w:themeTint="F2"/>
        </w:rPr>
      </w:pPr>
      <w:proofErr w:type="gramStart"/>
      <w:r w:rsidRPr="009A6D15">
        <w:rPr>
          <w:color w:val="0D0D0D" w:themeColor="text1" w:themeTint="F2"/>
        </w:rPr>
        <w:t>а) выдачи (получения) разрешения на строительство или направления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Pr="009A6D15">
        <w:rPr>
          <w:color w:val="0D0D0D" w:themeColor="text1" w:themeTint="F2"/>
        </w:rPr>
        <w:br/>
      </w:r>
      <w:proofErr w:type="gramEnd"/>
    </w:p>
    <w:p w:rsidR="00911DF0" w:rsidRPr="009A6D15" w:rsidRDefault="00911DF0" w:rsidP="00911DF0">
      <w:pPr>
        <w:pStyle w:val="formattext"/>
        <w:spacing w:before="0" w:after="0"/>
        <w:ind w:firstLine="480"/>
        <w:textAlignment w:val="baseline"/>
        <w:rPr>
          <w:color w:val="0D0D0D" w:themeColor="text1" w:themeTint="F2"/>
        </w:rPr>
      </w:pPr>
      <w:proofErr w:type="gramStart"/>
      <w:r w:rsidRPr="009A6D15">
        <w:rPr>
          <w:color w:val="0D0D0D" w:themeColor="text1" w:themeTint="F2"/>
        </w:rPr>
        <w:t xml:space="preserve">б) выполнения в отношении объекта недвижимости в соответствии с требованиями, </w:t>
      </w:r>
      <w:r w:rsidRPr="009A6D15">
        <w:rPr>
          <w:color w:val="0D0D0D" w:themeColor="text1" w:themeTint="F2"/>
        </w:rPr>
        <w:lastRenderedPageBreak/>
        <w:t>установленными </w:t>
      </w:r>
      <w:hyperlink r:id="rId14" w:anchor="64U0IK" w:history="1">
        <w:r w:rsidRPr="009A6D15">
          <w:rPr>
            <w:rStyle w:val="a5"/>
            <w:color w:val="0D0D0D" w:themeColor="text1" w:themeTint="F2"/>
          </w:rPr>
          <w:t>Федеральным законом "О кадастровой деятельности"</w:t>
        </w:r>
      </w:hyperlink>
      <w:r w:rsidRPr="009A6D15">
        <w:rPr>
          <w:color w:val="0D0D0D" w:themeColor="text1" w:themeTint="F2"/>
        </w:rPr>
        <w:t>,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объекте недвижимости, при его постановке на государственный кадастровый учет (в случае, если в соответствии с </w:t>
      </w:r>
      <w:hyperlink r:id="rId15" w:anchor="64U0IK" w:history="1">
        <w:r w:rsidRPr="009A6D15">
          <w:rPr>
            <w:rStyle w:val="a5"/>
            <w:color w:val="0D0D0D" w:themeColor="text1" w:themeTint="F2"/>
          </w:rPr>
          <w:t>Градостроительным кодексом Российской Федерации</w:t>
        </w:r>
      </w:hyperlink>
      <w:r w:rsidRPr="009A6D15">
        <w:rPr>
          <w:color w:val="0D0D0D" w:themeColor="text1" w:themeTint="F2"/>
        </w:rPr>
        <w:t> для строительства или реконструкции объекта недвижимости получение разрешения</w:t>
      </w:r>
      <w:proofErr w:type="gramEnd"/>
      <w:r w:rsidRPr="009A6D15">
        <w:rPr>
          <w:color w:val="0D0D0D" w:themeColor="text1" w:themeTint="F2"/>
        </w:rPr>
        <w:t xml:space="preserve"> на строительство не требуется);</w:t>
      </w:r>
      <w:r w:rsidRPr="009A6D15">
        <w:rPr>
          <w:color w:val="0D0D0D" w:themeColor="text1" w:themeTint="F2"/>
        </w:rPr>
        <w:br/>
      </w:r>
    </w:p>
    <w:p w:rsidR="00911DF0" w:rsidRPr="009A6D15" w:rsidRDefault="00911DF0" w:rsidP="00911DF0">
      <w:pPr>
        <w:pStyle w:val="formattext"/>
        <w:spacing w:before="0" w:after="0"/>
        <w:ind w:firstLine="480"/>
        <w:textAlignment w:val="baseline"/>
        <w:rPr>
          <w:color w:val="0D0D0D" w:themeColor="text1" w:themeTint="F2"/>
        </w:rPr>
      </w:pPr>
      <w:r w:rsidRPr="009A6D15">
        <w:rPr>
          <w:color w:val="0D0D0D" w:themeColor="text1" w:themeTint="F2"/>
        </w:rPr>
        <w:t>3) в отношении помещений в случаях:</w:t>
      </w:r>
      <w:r w:rsidRPr="009A6D15">
        <w:rPr>
          <w:color w:val="0D0D0D" w:themeColor="text1" w:themeTint="F2"/>
        </w:rPr>
        <w:br/>
      </w:r>
    </w:p>
    <w:p w:rsidR="00911DF0" w:rsidRPr="009A6D15" w:rsidRDefault="00911DF0" w:rsidP="00911DF0">
      <w:pPr>
        <w:pStyle w:val="formattext"/>
        <w:spacing w:before="0" w:after="0"/>
        <w:ind w:firstLine="480"/>
        <w:textAlignment w:val="baseline"/>
        <w:rPr>
          <w:color w:val="0D0D0D" w:themeColor="text1" w:themeTint="F2"/>
        </w:rPr>
      </w:pPr>
      <w:r w:rsidRPr="009A6D15">
        <w:rPr>
          <w:color w:val="0D0D0D" w:themeColor="text1" w:themeTint="F2"/>
        </w:rPr>
        <w:t>а) подготовки и оформления в установленном </w:t>
      </w:r>
      <w:hyperlink r:id="rId16" w:anchor="7D20K3" w:history="1">
        <w:r w:rsidRPr="009A6D15">
          <w:rPr>
            <w:rStyle w:val="a5"/>
            <w:color w:val="0D0D0D" w:themeColor="text1" w:themeTint="F2"/>
          </w:rPr>
          <w:t>Жилищным кодексом Российской Федерации</w:t>
        </w:r>
      </w:hyperlink>
      <w:r w:rsidRPr="009A6D15">
        <w:rPr>
          <w:color w:val="0D0D0D" w:themeColor="text1" w:themeTint="F2"/>
        </w:rPr>
        <w:t> порядке проекта переустройства и (или) перепланировки помещения в целях перевода жилого помещения в нежилое помещение или нежилого помещения в жилое помещение;</w:t>
      </w:r>
      <w:r w:rsidRPr="009A6D15">
        <w:rPr>
          <w:color w:val="0D0D0D" w:themeColor="text1" w:themeTint="F2"/>
        </w:rPr>
        <w:br/>
      </w:r>
    </w:p>
    <w:p w:rsidR="00911DF0" w:rsidRPr="009A6D15" w:rsidRDefault="00911DF0" w:rsidP="00911DF0">
      <w:pPr>
        <w:pStyle w:val="formattext"/>
        <w:spacing w:before="0" w:after="0"/>
        <w:ind w:firstLine="480"/>
        <w:textAlignment w:val="baseline"/>
        <w:rPr>
          <w:color w:val="0D0D0D" w:themeColor="text1" w:themeTint="F2"/>
        </w:rPr>
      </w:pPr>
      <w:r w:rsidRPr="009A6D15">
        <w:rPr>
          <w:color w:val="0D0D0D" w:themeColor="text1" w:themeTint="F2"/>
        </w:rPr>
        <w:t xml:space="preserve">б) подготовки и оформления в отношении помещения, являющегося объектом недвижимости, в том числе образуемого в результате преобразования другого помещения (помещений) и (или) </w:t>
      </w:r>
      <w:proofErr w:type="spellStart"/>
      <w:r w:rsidRPr="009A6D15">
        <w:rPr>
          <w:color w:val="0D0D0D" w:themeColor="text1" w:themeTint="F2"/>
        </w:rPr>
        <w:t>машино-места</w:t>
      </w:r>
      <w:proofErr w:type="spellEnd"/>
      <w:r w:rsidRPr="009A6D15">
        <w:rPr>
          <w:color w:val="0D0D0D" w:themeColor="text1" w:themeTint="F2"/>
        </w:rPr>
        <w:t xml:space="preserve"> (</w:t>
      </w:r>
      <w:proofErr w:type="spellStart"/>
      <w:r w:rsidRPr="009A6D15">
        <w:rPr>
          <w:color w:val="0D0D0D" w:themeColor="text1" w:themeTint="F2"/>
        </w:rPr>
        <w:t>машино-мест</w:t>
      </w:r>
      <w:proofErr w:type="spellEnd"/>
      <w:r w:rsidRPr="009A6D15">
        <w:rPr>
          <w:color w:val="0D0D0D" w:themeColor="text1" w:themeTint="F2"/>
        </w:rPr>
        <w:t>), документов, содержащих необходимые для осуществления государственного кадастрового учета сведения о таком помещении;</w:t>
      </w:r>
      <w:r w:rsidRPr="009A6D15">
        <w:rPr>
          <w:color w:val="0D0D0D" w:themeColor="text1" w:themeTint="F2"/>
        </w:rPr>
        <w:br/>
      </w:r>
    </w:p>
    <w:p w:rsidR="00911DF0" w:rsidRDefault="00911DF0" w:rsidP="00911DF0">
      <w:pPr>
        <w:pStyle w:val="formattext"/>
        <w:spacing w:before="0" w:after="0"/>
        <w:ind w:firstLine="480"/>
        <w:textAlignment w:val="baseline"/>
        <w:rPr>
          <w:color w:val="0D0D0D" w:themeColor="text1" w:themeTint="F2"/>
        </w:rPr>
      </w:pPr>
      <w:r w:rsidRPr="009A6D15">
        <w:rPr>
          <w:color w:val="0D0D0D" w:themeColor="text1" w:themeTint="F2"/>
        </w:rPr>
        <w:t xml:space="preserve">4) в отношении </w:t>
      </w:r>
      <w:proofErr w:type="spellStart"/>
      <w:r w:rsidRPr="009A6D15">
        <w:rPr>
          <w:color w:val="0D0D0D" w:themeColor="text1" w:themeTint="F2"/>
        </w:rPr>
        <w:t>машино-мест</w:t>
      </w:r>
      <w:proofErr w:type="spellEnd"/>
      <w:r w:rsidRPr="009A6D15">
        <w:rPr>
          <w:color w:val="0D0D0D" w:themeColor="text1" w:themeTint="F2"/>
        </w:rPr>
        <w:t xml:space="preserve"> в случае подготовки и оформления в отношении </w:t>
      </w:r>
      <w:proofErr w:type="spellStart"/>
      <w:r w:rsidRPr="009A6D15">
        <w:rPr>
          <w:color w:val="0D0D0D" w:themeColor="text1" w:themeTint="F2"/>
        </w:rPr>
        <w:t>машино-места</w:t>
      </w:r>
      <w:proofErr w:type="spellEnd"/>
      <w:r w:rsidRPr="009A6D15">
        <w:rPr>
          <w:color w:val="0D0D0D" w:themeColor="text1" w:themeTint="F2"/>
        </w:rPr>
        <w:t xml:space="preserve">, являющегося объектом недвижимости, в том числе образуемого в результате преобразования другого помещения (помещений) и (или) </w:t>
      </w:r>
      <w:proofErr w:type="spellStart"/>
      <w:r w:rsidRPr="009A6D15">
        <w:rPr>
          <w:color w:val="0D0D0D" w:themeColor="text1" w:themeTint="F2"/>
        </w:rPr>
        <w:t>машино-места</w:t>
      </w:r>
      <w:proofErr w:type="spellEnd"/>
      <w:r w:rsidRPr="009A6D15">
        <w:rPr>
          <w:color w:val="0D0D0D" w:themeColor="text1" w:themeTint="F2"/>
        </w:rPr>
        <w:t xml:space="preserve"> (</w:t>
      </w:r>
      <w:proofErr w:type="spellStart"/>
      <w:r w:rsidRPr="009A6D15">
        <w:rPr>
          <w:color w:val="0D0D0D" w:themeColor="text1" w:themeTint="F2"/>
        </w:rPr>
        <w:t>машино-мест</w:t>
      </w:r>
      <w:proofErr w:type="spellEnd"/>
      <w:r w:rsidRPr="009A6D15">
        <w:rPr>
          <w:color w:val="0D0D0D" w:themeColor="text1" w:themeTint="F2"/>
        </w:rPr>
        <w:t xml:space="preserve">), документов, содержащих необходимые для осуществления государственного кадастрового учета сведения о таком </w:t>
      </w:r>
      <w:proofErr w:type="spellStart"/>
      <w:r w:rsidRPr="009A6D15">
        <w:rPr>
          <w:color w:val="0D0D0D" w:themeColor="text1" w:themeTint="F2"/>
        </w:rPr>
        <w:t>машино-месте</w:t>
      </w:r>
      <w:proofErr w:type="spellEnd"/>
      <w:r w:rsidRPr="009A6D15">
        <w:rPr>
          <w:color w:val="0D0D0D" w:themeColor="text1" w:themeTint="F2"/>
        </w:rPr>
        <w:t>;</w:t>
      </w:r>
      <w:r w:rsidRPr="009A6D15">
        <w:rPr>
          <w:color w:val="0D0D0D" w:themeColor="text1" w:themeTint="F2"/>
        </w:rPr>
        <w:br/>
      </w:r>
    </w:p>
    <w:p w:rsidR="00911DF0" w:rsidRDefault="00911DF0" w:rsidP="00911DF0">
      <w:pPr>
        <w:pStyle w:val="formattext"/>
        <w:spacing w:before="0" w:after="0"/>
        <w:ind w:firstLine="480"/>
        <w:textAlignment w:val="baseline"/>
        <w:rPr>
          <w:color w:val="0D0D0D" w:themeColor="text1" w:themeTint="F2"/>
        </w:rPr>
      </w:pPr>
      <w:proofErr w:type="gramStart"/>
      <w:r w:rsidRPr="009A6D15">
        <w:rPr>
          <w:color w:val="0D0D0D" w:themeColor="text1" w:themeTint="F2"/>
        </w:rPr>
        <w:t>5) в отношении объектов адресации, государственный кадастровый учет которых осуществлен в соответствии с </w:t>
      </w:r>
      <w:hyperlink r:id="rId17" w:anchor="7D20K3" w:history="1">
        <w:r w:rsidRPr="009A6D15">
          <w:rPr>
            <w:rStyle w:val="a5"/>
            <w:color w:val="0D0D0D" w:themeColor="text1" w:themeTint="F2"/>
          </w:rPr>
          <w:t>Федеральным законом "О государственной регистрации недвижимости"</w:t>
        </w:r>
      </w:hyperlink>
      <w:r w:rsidRPr="009A6D15">
        <w:rPr>
          <w:color w:val="0D0D0D" w:themeColor="text1" w:themeTint="F2"/>
        </w:rPr>
        <w:t xml:space="preserve">, в случае отсутствия адреса у указанных объектов адресации или в случае необходимости приведения указанного адреса объекта адресации в соответствие с документацией по планировке территории или проектной документацией на здание (строение), сооружение, помещение, </w:t>
      </w:r>
      <w:proofErr w:type="spellStart"/>
      <w:r w:rsidRPr="009A6D15">
        <w:rPr>
          <w:color w:val="0D0D0D" w:themeColor="text1" w:themeTint="F2"/>
        </w:rPr>
        <w:t>машино-место</w:t>
      </w:r>
      <w:proofErr w:type="spellEnd"/>
      <w:r w:rsidRPr="009A6D15">
        <w:rPr>
          <w:color w:val="0D0D0D" w:themeColor="text1" w:themeTint="F2"/>
        </w:rPr>
        <w:t>.</w:t>
      </w:r>
      <w:r w:rsidRPr="009A6D15">
        <w:rPr>
          <w:color w:val="0D0D0D" w:themeColor="text1" w:themeTint="F2"/>
        </w:rPr>
        <w:br/>
      </w:r>
      <w:proofErr w:type="gramEnd"/>
    </w:p>
    <w:p w:rsidR="00911DF0" w:rsidRPr="009A6D15" w:rsidRDefault="00911DF0" w:rsidP="00911DF0">
      <w:pPr>
        <w:pStyle w:val="formattext"/>
        <w:spacing w:before="0" w:after="0"/>
        <w:ind w:firstLine="480"/>
        <w:textAlignment w:val="baseline"/>
        <w:rPr>
          <w:color w:val="0D0D0D" w:themeColor="text1" w:themeTint="F2"/>
        </w:rPr>
      </w:pPr>
      <w:r w:rsidRPr="009A6D15">
        <w:rPr>
          <w:color w:val="0D0D0D" w:themeColor="text1" w:themeTint="F2"/>
        </w:rPr>
        <w:t>18. При присвоении адресов зданиям (строениям), сооружениям, в том числе строительство которых не завершено, номерная часть таких адресов должна соответствовать номерной части адресов земельных участков, в границах которых расположены соответствующие здания (строения), сооружения.</w:t>
      </w:r>
      <w:r w:rsidRPr="009A6D15">
        <w:rPr>
          <w:color w:val="0D0D0D" w:themeColor="text1" w:themeTint="F2"/>
        </w:rPr>
        <w:br/>
      </w:r>
    </w:p>
    <w:p w:rsidR="00911DF0" w:rsidRPr="009A6D15" w:rsidRDefault="00911DF0" w:rsidP="00911DF0">
      <w:pPr>
        <w:pStyle w:val="formattext"/>
        <w:spacing w:before="0" w:after="0"/>
        <w:ind w:firstLine="480"/>
        <w:textAlignment w:val="baseline"/>
        <w:rPr>
          <w:color w:val="444444"/>
        </w:rPr>
      </w:pPr>
      <w:r w:rsidRPr="009A6D15">
        <w:rPr>
          <w:color w:val="444444"/>
        </w:rPr>
        <w:t>аннулирования адреса объекта адресации в связи с прекращением существования объекта адресации и (или) снятия с государственного кадастрового учета объекта недвижимости, являющегося объектом адресации;</w:t>
      </w:r>
      <w:r w:rsidRPr="009A6D15">
        <w:rPr>
          <w:color w:val="444444"/>
        </w:rPr>
        <w:br/>
      </w:r>
    </w:p>
    <w:p w:rsidR="00911DF0" w:rsidRPr="009A6D15" w:rsidRDefault="00911DF0" w:rsidP="00911DF0">
      <w:pPr>
        <w:pStyle w:val="formattext"/>
        <w:spacing w:before="0" w:after="0"/>
        <w:ind w:firstLine="480"/>
        <w:textAlignment w:val="baseline"/>
        <w:rPr>
          <w:color w:val="444444"/>
        </w:rPr>
      </w:pPr>
      <w:r w:rsidRPr="009A6D15">
        <w:rPr>
          <w:color w:val="444444"/>
        </w:rPr>
        <w:t>5) реквизиты решения о присвоении объекту адресации адреса и кадастровый номер объекта адресации в случае аннулирования адреса объекта адресации на основании присвоения этому объекту адресации нового адреса;</w:t>
      </w:r>
      <w:r w:rsidRPr="009A6D15">
        <w:rPr>
          <w:color w:val="444444"/>
        </w:rPr>
        <w:br/>
      </w:r>
    </w:p>
    <w:p w:rsidR="00911DF0" w:rsidRPr="009A6D15" w:rsidRDefault="00911DF0" w:rsidP="00911DF0">
      <w:pPr>
        <w:pStyle w:val="formattext"/>
        <w:spacing w:before="0" w:after="0"/>
        <w:ind w:firstLine="480"/>
        <w:textAlignment w:val="baseline"/>
        <w:rPr>
          <w:color w:val="0D0D0D" w:themeColor="text1" w:themeTint="F2"/>
        </w:rPr>
      </w:pPr>
      <w:r w:rsidRPr="009A6D15">
        <w:rPr>
          <w:color w:val="0D0D0D" w:themeColor="text1" w:themeTint="F2"/>
        </w:rPr>
        <w:t xml:space="preserve">При присвоении адресов помещениям, </w:t>
      </w:r>
      <w:proofErr w:type="spellStart"/>
      <w:r w:rsidRPr="009A6D15">
        <w:rPr>
          <w:color w:val="0D0D0D" w:themeColor="text1" w:themeTint="F2"/>
        </w:rPr>
        <w:t>машино-местам</w:t>
      </w:r>
      <w:proofErr w:type="spellEnd"/>
      <w:r w:rsidRPr="009A6D15">
        <w:rPr>
          <w:color w:val="0D0D0D" w:themeColor="text1" w:themeTint="F2"/>
        </w:rPr>
        <w:t xml:space="preserve"> номерная часть таких адресов должна соответствовать номерной части адресов зданий (строений), сооружений, в которых они расположены.</w:t>
      </w:r>
      <w:r w:rsidRPr="009A6D15">
        <w:rPr>
          <w:color w:val="0D0D0D" w:themeColor="text1" w:themeTint="F2"/>
        </w:rPr>
        <w:br/>
      </w:r>
    </w:p>
    <w:p w:rsidR="00911DF0" w:rsidRPr="009A6D15" w:rsidRDefault="00911DF0" w:rsidP="00911DF0">
      <w:pPr>
        <w:pStyle w:val="formattext"/>
        <w:spacing w:before="0" w:after="0"/>
        <w:ind w:firstLine="480"/>
        <w:textAlignment w:val="baseline"/>
        <w:rPr>
          <w:color w:val="0D0D0D" w:themeColor="text1" w:themeTint="F2"/>
        </w:rPr>
      </w:pPr>
      <w:r w:rsidRPr="009A6D15">
        <w:rPr>
          <w:color w:val="0D0D0D" w:themeColor="text1" w:themeTint="F2"/>
        </w:rPr>
        <w:t xml:space="preserve">В случае если зданию (строению) или сооружению не присвоен адрес, присвоение </w:t>
      </w:r>
      <w:r w:rsidRPr="009A6D15">
        <w:rPr>
          <w:color w:val="0D0D0D" w:themeColor="text1" w:themeTint="F2"/>
        </w:rPr>
        <w:lastRenderedPageBreak/>
        <w:t xml:space="preserve">адреса помещению, </w:t>
      </w:r>
      <w:proofErr w:type="spellStart"/>
      <w:r w:rsidRPr="009A6D15">
        <w:rPr>
          <w:color w:val="0D0D0D" w:themeColor="text1" w:themeTint="F2"/>
        </w:rPr>
        <w:t>машино-месту</w:t>
      </w:r>
      <w:proofErr w:type="spellEnd"/>
      <w:r w:rsidRPr="009A6D15">
        <w:rPr>
          <w:color w:val="0D0D0D" w:themeColor="text1" w:themeTint="F2"/>
        </w:rPr>
        <w:t>, расположенному в таком здании или сооружении, осуществляется при условии одновременного присвоения адреса такому зданию (строению) или сооружению.</w:t>
      </w:r>
      <w:r w:rsidRPr="009A6D15">
        <w:rPr>
          <w:color w:val="0D0D0D" w:themeColor="text1" w:themeTint="F2"/>
        </w:rPr>
        <w:br/>
      </w:r>
    </w:p>
    <w:p w:rsidR="00911DF0" w:rsidRPr="009A6D15" w:rsidRDefault="00911DF0" w:rsidP="00911DF0">
      <w:pPr>
        <w:pStyle w:val="formattext"/>
        <w:spacing w:before="0" w:after="0"/>
        <w:ind w:firstLine="480"/>
        <w:textAlignment w:val="baseline"/>
        <w:rPr>
          <w:color w:val="0D0D0D" w:themeColor="text1" w:themeTint="F2"/>
        </w:rPr>
      </w:pPr>
      <w:r w:rsidRPr="009A6D15">
        <w:rPr>
          <w:color w:val="0D0D0D" w:themeColor="text1" w:themeTint="F2"/>
        </w:rPr>
        <w:t xml:space="preserve">В случае присвоения уполномоченным органом адреса многоквартирному дому при условии полученного разрешения на его строительство осуществляется одновременное присвоение адресов всем расположенным в нем помещениям и </w:t>
      </w:r>
      <w:proofErr w:type="spellStart"/>
      <w:r w:rsidRPr="009A6D15">
        <w:rPr>
          <w:color w:val="0D0D0D" w:themeColor="text1" w:themeTint="F2"/>
        </w:rPr>
        <w:t>машино-местам</w:t>
      </w:r>
      <w:proofErr w:type="spellEnd"/>
      <w:r w:rsidRPr="009A6D15">
        <w:rPr>
          <w:color w:val="0D0D0D" w:themeColor="text1" w:themeTint="F2"/>
        </w:rPr>
        <w:t>.</w:t>
      </w:r>
      <w:r w:rsidRPr="009A6D15">
        <w:rPr>
          <w:color w:val="0D0D0D" w:themeColor="text1" w:themeTint="F2"/>
        </w:rPr>
        <w:br/>
      </w:r>
    </w:p>
    <w:p w:rsidR="00911DF0" w:rsidRPr="009A6D15" w:rsidRDefault="00911DF0" w:rsidP="00911DF0">
      <w:pPr>
        <w:pStyle w:val="formattext"/>
        <w:spacing w:before="0" w:after="0"/>
        <w:ind w:firstLine="480"/>
        <w:textAlignment w:val="baseline"/>
        <w:rPr>
          <w:color w:val="0D0D0D" w:themeColor="text1" w:themeTint="F2"/>
        </w:rPr>
      </w:pPr>
      <w:r w:rsidRPr="009A6D15">
        <w:rPr>
          <w:color w:val="0D0D0D" w:themeColor="text1" w:themeTint="F2"/>
        </w:rPr>
        <w:t>Присвоенный уполномоченным органом адрес объекта адресации, являющегося образуемым объектом недвижимости, используется участниками гражданского оборота со дня осуществления государственного кадастрового учета образуемого объекта недвижимости в соответствии с </w:t>
      </w:r>
      <w:hyperlink r:id="rId18" w:anchor="7D20K3" w:history="1">
        <w:r w:rsidRPr="009A6D15">
          <w:rPr>
            <w:rStyle w:val="a5"/>
            <w:color w:val="0D0D0D" w:themeColor="text1" w:themeTint="F2"/>
          </w:rPr>
          <w:t>Федеральным законом "О государственной регистрации недвижимости"</w:t>
        </w:r>
      </w:hyperlink>
      <w:r w:rsidRPr="009A6D15">
        <w:rPr>
          <w:color w:val="0D0D0D" w:themeColor="text1" w:themeTint="F2"/>
        </w:rPr>
        <w:t>.</w:t>
      </w:r>
      <w:r w:rsidRPr="009A6D15">
        <w:rPr>
          <w:color w:val="0D0D0D" w:themeColor="text1" w:themeTint="F2"/>
        </w:rPr>
        <w:br/>
      </w:r>
    </w:p>
    <w:p w:rsidR="00911DF0" w:rsidRPr="009A6D15" w:rsidRDefault="00911DF0" w:rsidP="00911DF0">
      <w:pPr>
        <w:pStyle w:val="formattext"/>
        <w:spacing w:before="0" w:after="0"/>
        <w:ind w:firstLine="480"/>
        <w:textAlignment w:val="baseline"/>
        <w:rPr>
          <w:color w:val="0D0D0D" w:themeColor="text1" w:themeTint="F2"/>
        </w:rPr>
      </w:pPr>
      <w:proofErr w:type="gramStart"/>
      <w:r w:rsidRPr="009A6D15">
        <w:rPr>
          <w:color w:val="0D0D0D" w:themeColor="text1" w:themeTint="F2"/>
        </w:rPr>
        <w:t>В случае присвоения наименований элементам планировочной структуры и элементам улично-дорожной сети изменения или аннулирования их наименований, изменения адресов объектов адресации, решения по которым принимаются уполномоченными органами, осуществляется одновременно с размещением уполномоченным органом в государственном адресном реестре сведений о присвоении наименований элементам планировочной структуры и элементам улично-дорожной сети, об изменении или аннулировании их наименований в соответствии с порядком ведения государственного адресного</w:t>
      </w:r>
      <w:proofErr w:type="gramEnd"/>
      <w:r w:rsidRPr="009A6D15">
        <w:rPr>
          <w:color w:val="0D0D0D" w:themeColor="text1" w:themeTint="F2"/>
        </w:rPr>
        <w:t xml:space="preserve"> реестра.</w:t>
      </w:r>
      <w:r w:rsidRPr="009A6D15">
        <w:rPr>
          <w:color w:val="0D0D0D" w:themeColor="text1" w:themeTint="F2"/>
        </w:rPr>
        <w:br/>
      </w:r>
    </w:p>
    <w:p w:rsidR="00911DF0" w:rsidRPr="009A6D15" w:rsidRDefault="00911DF0" w:rsidP="00911DF0">
      <w:pPr>
        <w:pStyle w:val="formattext"/>
        <w:spacing w:before="0" w:after="0"/>
        <w:ind w:firstLine="480"/>
        <w:textAlignment w:val="baseline"/>
        <w:rPr>
          <w:color w:val="0D0D0D" w:themeColor="text1" w:themeTint="F2"/>
        </w:rPr>
      </w:pPr>
      <w:r w:rsidRPr="009A6D15">
        <w:rPr>
          <w:color w:val="0D0D0D" w:themeColor="text1" w:themeTint="F2"/>
        </w:rPr>
        <w:t xml:space="preserve">19. </w:t>
      </w:r>
      <w:proofErr w:type="gramStart"/>
      <w:r w:rsidRPr="009A6D15">
        <w:rPr>
          <w:color w:val="0D0D0D" w:themeColor="text1" w:themeTint="F2"/>
        </w:rPr>
        <w:t>Изменение адреса объекта адресации в случае изменения наименований и границ субъектов Российской Федерации, муниципальных образований и населенных пунктов осуществляется на основании информации Государственного каталога географических названий и государственного реестра муниципальных образований Российской Федерации, предоставляемой оператору федеральной информационной адресной системы в установленном Правительством Российской Федерации порядке межведомственного информационного взаимодействия при ведении государственного адресного реестра.</w:t>
      </w:r>
      <w:r w:rsidRPr="009A6D15">
        <w:rPr>
          <w:color w:val="0D0D0D" w:themeColor="text1" w:themeTint="F2"/>
        </w:rPr>
        <w:br/>
      </w:r>
      <w:proofErr w:type="gramEnd"/>
    </w:p>
    <w:p w:rsidR="00911DF0" w:rsidRPr="009A6D15" w:rsidRDefault="00911DF0" w:rsidP="00911DF0">
      <w:pPr>
        <w:pStyle w:val="formattext"/>
        <w:spacing w:before="0" w:after="0"/>
        <w:ind w:firstLine="480"/>
        <w:textAlignment w:val="baseline"/>
        <w:rPr>
          <w:color w:val="0D0D0D" w:themeColor="text1" w:themeTint="F2"/>
        </w:rPr>
      </w:pPr>
      <w:r w:rsidRPr="009A6D15">
        <w:rPr>
          <w:color w:val="0D0D0D" w:themeColor="text1" w:themeTint="F2"/>
        </w:rPr>
        <w:t>20. Аннулирование адреса объекта адресации осуществляется в случаях:</w:t>
      </w:r>
      <w:r w:rsidRPr="009A6D15">
        <w:rPr>
          <w:color w:val="0D0D0D" w:themeColor="text1" w:themeTint="F2"/>
        </w:rPr>
        <w:br/>
      </w:r>
    </w:p>
    <w:p w:rsidR="00911DF0" w:rsidRPr="009A6D15" w:rsidRDefault="00911DF0" w:rsidP="00911DF0">
      <w:pPr>
        <w:pStyle w:val="formattext"/>
        <w:spacing w:before="0" w:after="0"/>
        <w:ind w:firstLine="480"/>
        <w:textAlignment w:val="baseline"/>
        <w:rPr>
          <w:color w:val="0D0D0D" w:themeColor="text1" w:themeTint="F2"/>
        </w:rPr>
      </w:pPr>
      <w:r w:rsidRPr="009A6D15">
        <w:rPr>
          <w:color w:val="0D0D0D" w:themeColor="text1" w:themeTint="F2"/>
        </w:rPr>
        <w:t>а) прекращения существования объекта адресации и (или) снятия с государственного кадастрового учета объекта недвижимости, являющегося объектом адресации;</w:t>
      </w:r>
      <w:r w:rsidRPr="009A6D15">
        <w:rPr>
          <w:color w:val="0D0D0D" w:themeColor="text1" w:themeTint="F2"/>
        </w:rPr>
        <w:br/>
      </w:r>
    </w:p>
    <w:p w:rsidR="00911DF0" w:rsidRPr="009A6D15" w:rsidRDefault="00911DF0" w:rsidP="00911DF0">
      <w:pPr>
        <w:pStyle w:val="formattext"/>
        <w:spacing w:before="0" w:after="0"/>
        <w:ind w:firstLine="480"/>
        <w:textAlignment w:val="baseline"/>
        <w:rPr>
          <w:color w:val="0D0D0D" w:themeColor="text1" w:themeTint="F2"/>
        </w:rPr>
      </w:pPr>
      <w:r w:rsidRPr="009A6D15">
        <w:rPr>
          <w:color w:val="0D0D0D" w:themeColor="text1" w:themeTint="F2"/>
        </w:rPr>
        <w:t>б) исключения из Единого государственного реестра недвижимости указанных в </w:t>
      </w:r>
      <w:hyperlink r:id="rId19" w:anchor="AAC0NS" w:history="1">
        <w:r w:rsidRPr="009A6D15">
          <w:rPr>
            <w:rStyle w:val="a5"/>
            <w:color w:val="0D0D0D" w:themeColor="text1" w:themeTint="F2"/>
          </w:rPr>
          <w:t>части 7 статьи 72 Федерального закона "О государственной регистрации недвижимости"</w:t>
        </w:r>
      </w:hyperlink>
      <w:r w:rsidRPr="009A6D15">
        <w:rPr>
          <w:color w:val="0D0D0D" w:themeColor="text1" w:themeTint="F2"/>
        </w:rPr>
        <w:t> сведений об объекте недвижимости, являющемся объектом адресации;</w:t>
      </w:r>
      <w:r w:rsidRPr="009A6D15">
        <w:rPr>
          <w:color w:val="0D0D0D" w:themeColor="text1" w:themeTint="F2"/>
        </w:rPr>
        <w:br/>
      </w:r>
    </w:p>
    <w:p w:rsidR="00911DF0" w:rsidRPr="009A6D15" w:rsidRDefault="00911DF0" w:rsidP="00911DF0">
      <w:pPr>
        <w:pStyle w:val="formattext"/>
        <w:spacing w:before="0" w:after="0"/>
        <w:ind w:firstLine="480"/>
        <w:textAlignment w:val="baseline"/>
        <w:rPr>
          <w:color w:val="0D0D0D" w:themeColor="text1" w:themeTint="F2"/>
        </w:rPr>
      </w:pPr>
      <w:r w:rsidRPr="009A6D15">
        <w:rPr>
          <w:color w:val="0D0D0D" w:themeColor="text1" w:themeTint="F2"/>
        </w:rPr>
        <w:t>в) присвоения объекту адресации нового адреса.</w:t>
      </w:r>
      <w:r w:rsidRPr="009A6D15">
        <w:rPr>
          <w:color w:val="0D0D0D" w:themeColor="text1" w:themeTint="F2"/>
        </w:rPr>
        <w:br/>
      </w:r>
    </w:p>
    <w:p w:rsidR="00911DF0" w:rsidRPr="009A6D15" w:rsidRDefault="00911DF0" w:rsidP="00911DF0">
      <w:pPr>
        <w:pStyle w:val="formattext"/>
        <w:spacing w:before="0" w:after="0"/>
        <w:ind w:firstLine="480"/>
        <w:textAlignment w:val="baseline"/>
        <w:rPr>
          <w:color w:val="0D0D0D" w:themeColor="text1" w:themeTint="F2"/>
        </w:rPr>
      </w:pPr>
      <w:r w:rsidRPr="009A6D15">
        <w:rPr>
          <w:color w:val="0D0D0D" w:themeColor="text1" w:themeTint="F2"/>
        </w:rPr>
        <w:t>Аннулирование адреса объекта адресации в случае прекращения существования объекта адресации осуществляется после снятия объекта недвижимости, являющегося этим объектом адресации, с государственного кадастрового учета.</w:t>
      </w:r>
      <w:r w:rsidRPr="009A6D15">
        <w:rPr>
          <w:color w:val="0D0D0D" w:themeColor="text1" w:themeTint="F2"/>
        </w:rPr>
        <w:br/>
      </w:r>
    </w:p>
    <w:p w:rsidR="00911DF0" w:rsidRPr="009A6D15" w:rsidRDefault="00911DF0" w:rsidP="00911DF0">
      <w:pPr>
        <w:pStyle w:val="formattext"/>
        <w:spacing w:before="0" w:after="0"/>
        <w:ind w:firstLine="480"/>
        <w:textAlignment w:val="baseline"/>
        <w:rPr>
          <w:color w:val="0D0D0D" w:themeColor="text1" w:themeTint="F2"/>
        </w:rPr>
      </w:pPr>
      <w:r w:rsidRPr="009A6D15">
        <w:rPr>
          <w:color w:val="0D0D0D" w:themeColor="text1" w:themeTint="F2"/>
        </w:rPr>
        <w:t>Аннулирование адреса существующего объекта адресации без одновременного присвоения этому объекту адресации нового адреса не допускается.</w:t>
      </w:r>
      <w:r w:rsidRPr="009A6D15">
        <w:rPr>
          <w:color w:val="0D0D0D" w:themeColor="text1" w:themeTint="F2"/>
        </w:rPr>
        <w:br/>
      </w:r>
    </w:p>
    <w:p w:rsidR="00911DF0" w:rsidRPr="009A6D15" w:rsidRDefault="00911DF0" w:rsidP="00911DF0">
      <w:pPr>
        <w:pStyle w:val="formattext"/>
        <w:spacing w:before="0" w:after="0"/>
        <w:ind w:firstLine="480"/>
        <w:textAlignment w:val="baseline"/>
        <w:rPr>
          <w:color w:val="0D0D0D" w:themeColor="text1" w:themeTint="F2"/>
        </w:rPr>
      </w:pPr>
      <w:r w:rsidRPr="009A6D15">
        <w:rPr>
          <w:color w:val="0D0D0D" w:themeColor="text1" w:themeTint="F2"/>
        </w:rPr>
        <w:t xml:space="preserve">Аннулирование адресов объектов адресации, являющихся преобразуемыми объектами недвижимости (за исключением объектов адресации, сохраняющихся в измененных границах), осуществляется после снятия с учета таких преобразуемых </w:t>
      </w:r>
      <w:r w:rsidRPr="009A6D15">
        <w:rPr>
          <w:color w:val="0D0D0D" w:themeColor="text1" w:themeTint="F2"/>
        </w:rPr>
        <w:lastRenderedPageBreak/>
        <w:t>объектов недвижимости. Аннулирование и повторное присвоение адресов объектам адресации, являющимся преобразуемыми объектами недвижимости, которые после преобразования сохраняются в измененных границах, не производится.</w:t>
      </w:r>
      <w:r w:rsidRPr="009A6D15">
        <w:rPr>
          <w:color w:val="0D0D0D" w:themeColor="text1" w:themeTint="F2"/>
        </w:rPr>
        <w:br/>
      </w:r>
    </w:p>
    <w:p w:rsidR="00911DF0" w:rsidRPr="009A6D15" w:rsidRDefault="00911DF0" w:rsidP="00911DF0">
      <w:pPr>
        <w:pStyle w:val="formattext"/>
        <w:spacing w:before="0" w:after="0"/>
        <w:ind w:firstLine="480"/>
        <w:textAlignment w:val="baseline"/>
        <w:rPr>
          <w:color w:val="0D0D0D" w:themeColor="text1" w:themeTint="F2"/>
        </w:rPr>
      </w:pPr>
      <w:r w:rsidRPr="009A6D15">
        <w:rPr>
          <w:color w:val="0D0D0D" w:themeColor="text1" w:themeTint="F2"/>
        </w:rPr>
        <w:t xml:space="preserve">В случае аннулирования адреса здания (строения) или сооружения в связи с прекращением его существования как объекта недвижимости одновременно аннулируются адреса всех помещений и </w:t>
      </w:r>
      <w:proofErr w:type="spellStart"/>
      <w:r w:rsidRPr="009A6D15">
        <w:rPr>
          <w:color w:val="0D0D0D" w:themeColor="text1" w:themeTint="F2"/>
        </w:rPr>
        <w:t>машино-мест</w:t>
      </w:r>
      <w:proofErr w:type="spellEnd"/>
      <w:r w:rsidRPr="009A6D15">
        <w:rPr>
          <w:color w:val="0D0D0D" w:themeColor="text1" w:themeTint="F2"/>
        </w:rPr>
        <w:t xml:space="preserve"> в таком здании (строении) или сооружении.</w:t>
      </w:r>
      <w:r w:rsidRPr="009A6D15">
        <w:rPr>
          <w:color w:val="0D0D0D" w:themeColor="text1" w:themeTint="F2"/>
        </w:rPr>
        <w:br/>
      </w:r>
    </w:p>
    <w:p w:rsidR="00911DF0" w:rsidRDefault="00911DF0" w:rsidP="00911DF0">
      <w:pPr>
        <w:pStyle w:val="formattext"/>
        <w:spacing w:before="0" w:after="0"/>
        <w:ind w:firstLine="480"/>
        <w:textAlignment w:val="baseline"/>
        <w:rPr>
          <w:color w:val="0D0D0D" w:themeColor="text1" w:themeTint="F2"/>
        </w:rPr>
      </w:pPr>
      <w:r w:rsidRPr="009A6D15">
        <w:rPr>
          <w:color w:val="0D0D0D" w:themeColor="text1" w:themeTint="F2"/>
        </w:rPr>
        <w:t xml:space="preserve">20.1. </w:t>
      </w:r>
      <w:proofErr w:type="gramStart"/>
      <w:r w:rsidRPr="009A6D15">
        <w:rPr>
          <w:color w:val="0D0D0D" w:themeColor="text1" w:themeTint="F2"/>
        </w:rPr>
        <w:t>Аннулирование адресов объектов адресации осуществляется уполномоченными органами на основании информации уполномоченного Правительством Российской Федерации федерального органа исполнительной власти (его территориальных органов), осуществляющего государственный кадастровый учет недвижимого имущества, государственную регистрацию прав на недвижимое имущество, ведение Единого государственного реестра недвижимости, о снятии с государственного кадастрового учета недвижимого имущества объекта недвижимости или исключении из Единого государственного реестра недвижимости сведений об объекте недвижимости, указанных</w:t>
      </w:r>
      <w:proofErr w:type="gramEnd"/>
      <w:r w:rsidRPr="009A6D15">
        <w:rPr>
          <w:color w:val="0D0D0D" w:themeColor="text1" w:themeTint="F2"/>
        </w:rPr>
        <w:t xml:space="preserve"> </w:t>
      </w:r>
      <w:proofErr w:type="gramStart"/>
      <w:r w:rsidRPr="009A6D15">
        <w:rPr>
          <w:color w:val="0D0D0D" w:themeColor="text1" w:themeTint="F2"/>
        </w:rPr>
        <w:t>в </w:t>
      </w:r>
      <w:hyperlink r:id="rId20" w:anchor="AAC0NS" w:history="1">
        <w:r w:rsidRPr="009A6D15">
          <w:rPr>
            <w:rStyle w:val="a5"/>
            <w:color w:val="0D0D0D" w:themeColor="text1" w:themeTint="F2"/>
          </w:rPr>
          <w:t>части 7 статьи 72 Федерального закона "О государственной регистрации недвижимости"</w:t>
        </w:r>
      </w:hyperlink>
      <w:r w:rsidRPr="009A6D15">
        <w:rPr>
          <w:color w:val="0D0D0D" w:themeColor="text1" w:themeTint="F2"/>
        </w:rPr>
        <w:t>, представляемой в установленном Правительством Российской Федерации порядке межведомственного информационного взаимодействия при ведении государственного адресного реестра.</w:t>
      </w:r>
      <w:r w:rsidRPr="009A6D15">
        <w:rPr>
          <w:color w:val="0D0D0D" w:themeColor="text1" w:themeTint="F2"/>
        </w:rPr>
        <w:br/>
      </w:r>
      <w:r w:rsidRPr="009A6D15">
        <w:rPr>
          <w:color w:val="0D0D0D" w:themeColor="text1" w:themeTint="F2"/>
        </w:rPr>
        <w:br/>
      </w:r>
      <w:proofErr w:type="gramEnd"/>
    </w:p>
    <w:p w:rsidR="00911DF0" w:rsidRDefault="00911DF0" w:rsidP="00911DF0">
      <w:pPr>
        <w:pStyle w:val="formattext"/>
        <w:spacing w:before="0" w:after="0"/>
        <w:ind w:firstLine="480"/>
        <w:textAlignment w:val="baseline"/>
        <w:rPr>
          <w:color w:val="0D0D0D" w:themeColor="text1" w:themeTint="F2"/>
        </w:rPr>
      </w:pPr>
      <w:r w:rsidRPr="009A6D15">
        <w:rPr>
          <w:color w:val="0D0D0D" w:themeColor="text1" w:themeTint="F2"/>
        </w:rPr>
        <w:t>21. При присвоении объекту адресации адреса или аннулировании его адреса уполномоченный орган обязан:</w:t>
      </w:r>
      <w:r w:rsidRPr="009A6D15">
        <w:rPr>
          <w:color w:val="0D0D0D" w:themeColor="text1" w:themeTint="F2"/>
        </w:rPr>
        <w:br/>
      </w:r>
    </w:p>
    <w:p w:rsidR="00911DF0" w:rsidRPr="009A6D15" w:rsidRDefault="00911DF0" w:rsidP="00911DF0">
      <w:pPr>
        <w:pStyle w:val="formattext"/>
        <w:spacing w:before="0" w:after="0"/>
        <w:ind w:firstLine="480"/>
        <w:textAlignment w:val="baseline"/>
        <w:rPr>
          <w:color w:val="0D0D0D" w:themeColor="text1" w:themeTint="F2"/>
        </w:rPr>
      </w:pPr>
      <w:r w:rsidRPr="009A6D15">
        <w:rPr>
          <w:color w:val="0D0D0D" w:themeColor="text1" w:themeTint="F2"/>
        </w:rPr>
        <w:t>а) определить возможность присвоения объекту адресации адреса или аннулирования его адреса;</w:t>
      </w:r>
      <w:r w:rsidRPr="009A6D15">
        <w:rPr>
          <w:color w:val="0D0D0D" w:themeColor="text1" w:themeTint="F2"/>
        </w:rPr>
        <w:br/>
      </w:r>
    </w:p>
    <w:p w:rsidR="00911DF0" w:rsidRPr="009A6D15" w:rsidRDefault="00911DF0" w:rsidP="00911DF0">
      <w:pPr>
        <w:pStyle w:val="formattext"/>
        <w:spacing w:before="0" w:after="0"/>
        <w:ind w:firstLine="480"/>
        <w:textAlignment w:val="baseline"/>
        <w:rPr>
          <w:color w:val="0D0D0D" w:themeColor="text1" w:themeTint="F2"/>
        </w:rPr>
      </w:pPr>
      <w:r w:rsidRPr="009A6D15">
        <w:rPr>
          <w:color w:val="0D0D0D" w:themeColor="text1" w:themeTint="F2"/>
        </w:rPr>
        <w:t>б) провести осмотр местонахождения объекта адресации (при необходимости);</w:t>
      </w:r>
      <w:r w:rsidRPr="009A6D15">
        <w:rPr>
          <w:color w:val="0D0D0D" w:themeColor="text1" w:themeTint="F2"/>
        </w:rPr>
        <w:br/>
      </w:r>
    </w:p>
    <w:p w:rsidR="00911DF0" w:rsidRPr="009A6D15" w:rsidRDefault="00911DF0" w:rsidP="00911DF0">
      <w:pPr>
        <w:pStyle w:val="formattext"/>
        <w:spacing w:before="0" w:after="0"/>
        <w:ind w:firstLine="480"/>
        <w:textAlignment w:val="baseline"/>
        <w:rPr>
          <w:color w:val="0D0D0D" w:themeColor="text1" w:themeTint="F2"/>
        </w:rPr>
      </w:pPr>
      <w:r w:rsidRPr="009A6D15">
        <w:rPr>
          <w:color w:val="0D0D0D" w:themeColor="text1" w:themeTint="F2"/>
        </w:rPr>
        <w:t>в) принять решение о присвоении объекту адресации адреса или его аннулировании в соответствии с требованиями к структуре адреса и порядком или об отказе в присвоении объекту адресации адреса или аннулировании его адреса.</w:t>
      </w:r>
      <w:r w:rsidRPr="009A6D15">
        <w:rPr>
          <w:color w:val="0D0D0D" w:themeColor="text1" w:themeTint="F2"/>
        </w:rPr>
        <w:br/>
      </w:r>
    </w:p>
    <w:p w:rsidR="00911DF0" w:rsidRPr="009A6D15" w:rsidRDefault="00911DF0" w:rsidP="00911DF0">
      <w:pPr>
        <w:pStyle w:val="formattext"/>
        <w:spacing w:before="0" w:after="0"/>
        <w:ind w:firstLine="480"/>
        <w:textAlignment w:val="baseline"/>
        <w:rPr>
          <w:color w:val="0D0D0D" w:themeColor="text1" w:themeTint="F2"/>
        </w:rPr>
      </w:pPr>
      <w:r w:rsidRPr="009A6D15">
        <w:rPr>
          <w:color w:val="0D0D0D" w:themeColor="text1" w:themeTint="F2"/>
        </w:rPr>
        <w:t>22. Присвоение объекту адресации адреса или аннулирование его адреса подтверждается решением уполномоченного органа о присвоении объекту адресации адреса или аннулировании его адреса.</w:t>
      </w:r>
      <w:r w:rsidRPr="009A6D15">
        <w:rPr>
          <w:color w:val="0D0D0D" w:themeColor="text1" w:themeTint="F2"/>
        </w:rPr>
        <w:br/>
      </w:r>
    </w:p>
    <w:p w:rsidR="00911DF0" w:rsidRPr="009A6D15" w:rsidRDefault="00911DF0" w:rsidP="00911DF0">
      <w:pPr>
        <w:pStyle w:val="formattext"/>
        <w:spacing w:before="0" w:after="0"/>
        <w:ind w:firstLine="480"/>
        <w:textAlignment w:val="baseline"/>
        <w:rPr>
          <w:color w:val="0D0D0D" w:themeColor="text1" w:themeTint="F2"/>
        </w:rPr>
      </w:pPr>
      <w:r w:rsidRPr="009A6D15">
        <w:rPr>
          <w:color w:val="0D0D0D" w:themeColor="text1" w:themeTint="F2"/>
        </w:rPr>
        <w:t>Решение уполномоченного органа о присвоении объекту адресации адреса принимается одновременно:</w:t>
      </w:r>
      <w:r w:rsidRPr="009A6D15">
        <w:rPr>
          <w:color w:val="0D0D0D" w:themeColor="text1" w:themeTint="F2"/>
        </w:rPr>
        <w:br/>
      </w:r>
    </w:p>
    <w:p w:rsidR="00911DF0" w:rsidRPr="009A6D15" w:rsidRDefault="00911DF0" w:rsidP="00911DF0">
      <w:pPr>
        <w:pStyle w:val="formattext"/>
        <w:spacing w:before="0" w:after="0"/>
        <w:ind w:firstLine="480"/>
        <w:textAlignment w:val="baseline"/>
        <w:rPr>
          <w:color w:val="0D0D0D" w:themeColor="text1" w:themeTint="F2"/>
        </w:rPr>
      </w:pPr>
      <w:r w:rsidRPr="009A6D15">
        <w:rPr>
          <w:color w:val="0D0D0D" w:themeColor="text1" w:themeTint="F2"/>
        </w:rPr>
        <w:t>а) с утверждением уполномоченным органом схемы расположения земельного участка, являющегося объектом адресации, на кадастровом плане или кадастровой карте соответствующей территории;</w:t>
      </w:r>
      <w:r w:rsidRPr="009A6D15">
        <w:rPr>
          <w:color w:val="0D0D0D" w:themeColor="text1" w:themeTint="F2"/>
        </w:rPr>
        <w:br/>
      </w:r>
    </w:p>
    <w:p w:rsidR="00911DF0" w:rsidRPr="009A6D15" w:rsidRDefault="00911DF0" w:rsidP="00911DF0">
      <w:pPr>
        <w:pStyle w:val="formattext"/>
        <w:spacing w:before="0" w:after="0"/>
        <w:ind w:firstLine="480"/>
        <w:textAlignment w:val="baseline"/>
        <w:rPr>
          <w:color w:val="0D0D0D" w:themeColor="text1" w:themeTint="F2"/>
        </w:rPr>
      </w:pPr>
      <w:r w:rsidRPr="009A6D15">
        <w:rPr>
          <w:color w:val="0D0D0D" w:themeColor="text1" w:themeTint="F2"/>
        </w:rPr>
        <w:t>б) с заключением уполномоченным органом соглашения о перераспределении земельных участков, являющихся объектами адресации, в соответствии с </w:t>
      </w:r>
      <w:hyperlink r:id="rId21" w:anchor="64U0IK" w:history="1">
        <w:r w:rsidRPr="009A6D15">
          <w:rPr>
            <w:rStyle w:val="a5"/>
            <w:color w:val="0D0D0D" w:themeColor="text1" w:themeTint="F2"/>
          </w:rPr>
          <w:t>Земельным кодексом Российской Федерации</w:t>
        </w:r>
      </w:hyperlink>
      <w:r w:rsidRPr="009A6D15">
        <w:rPr>
          <w:color w:val="0D0D0D" w:themeColor="text1" w:themeTint="F2"/>
        </w:rPr>
        <w:t>;</w:t>
      </w:r>
      <w:r w:rsidRPr="009A6D15">
        <w:rPr>
          <w:color w:val="0D0D0D" w:themeColor="text1" w:themeTint="F2"/>
        </w:rPr>
        <w:br/>
      </w:r>
    </w:p>
    <w:p w:rsidR="00911DF0" w:rsidRPr="009A6D15" w:rsidRDefault="00911DF0" w:rsidP="00911DF0">
      <w:pPr>
        <w:pStyle w:val="formattext"/>
        <w:spacing w:before="0" w:after="0"/>
        <w:textAlignment w:val="baseline"/>
        <w:rPr>
          <w:color w:val="0D0D0D" w:themeColor="text1" w:themeTint="F2"/>
        </w:rPr>
      </w:pPr>
    </w:p>
    <w:p w:rsidR="00911DF0" w:rsidRPr="009A6D15" w:rsidRDefault="00911DF0" w:rsidP="00911DF0">
      <w:pPr>
        <w:pStyle w:val="formattext"/>
        <w:spacing w:before="0" w:after="0"/>
        <w:ind w:firstLine="480"/>
        <w:textAlignment w:val="baseline"/>
        <w:rPr>
          <w:color w:val="0D0D0D" w:themeColor="text1" w:themeTint="F2"/>
        </w:rPr>
      </w:pPr>
      <w:r w:rsidRPr="009A6D15">
        <w:rPr>
          <w:color w:val="0D0D0D" w:themeColor="text1" w:themeTint="F2"/>
        </w:rPr>
        <w:t>в) с заключением уполномоченным органом договора о развитии застроенной территории в соответствии с </w:t>
      </w:r>
      <w:hyperlink r:id="rId22" w:anchor="64U0IK" w:history="1">
        <w:r w:rsidRPr="009A6D15">
          <w:rPr>
            <w:rStyle w:val="a5"/>
            <w:color w:val="0D0D0D" w:themeColor="text1" w:themeTint="F2"/>
          </w:rPr>
          <w:t>Градостроительным кодексом Российской Федерации</w:t>
        </w:r>
      </w:hyperlink>
      <w:r w:rsidRPr="009A6D15">
        <w:rPr>
          <w:color w:val="0D0D0D" w:themeColor="text1" w:themeTint="F2"/>
        </w:rPr>
        <w:t>;</w:t>
      </w:r>
      <w:r w:rsidRPr="009A6D15">
        <w:rPr>
          <w:color w:val="0D0D0D" w:themeColor="text1" w:themeTint="F2"/>
        </w:rPr>
        <w:br/>
      </w:r>
    </w:p>
    <w:p w:rsidR="00911DF0" w:rsidRPr="009A6D15" w:rsidRDefault="00911DF0" w:rsidP="00911DF0">
      <w:pPr>
        <w:pStyle w:val="formattext"/>
        <w:spacing w:before="0" w:after="0"/>
        <w:ind w:firstLine="480"/>
        <w:textAlignment w:val="baseline"/>
        <w:rPr>
          <w:color w:val="0D0D0D" w:themeColor="text1" w:themeTint="F2"/>
        </w:rPr>
      </w:pPr>
      <w:r w:rsidRPr="009A6D15">
        <w:rPr>
          <w:color w:val="0D0D0D" w:themeColor="text1" w:themeTint="F2"/>
        </w:rPr>
        <w:t>г) с утверждением проекта планировки территории;</w:t>
      </w:r>
      <w:r w:rsidRPr="009A6D15">
        <w:rPr>
          <w:color w:val="0D0D0D" w:themeColor="text1" w:themeTint="F2"/>
        </w:rPr>
        <w:br/>
      </w:r>
    </w:p>
    <w:p w:rsidR="00911DF0" w:rsidRPr="009A6D15" w:rsidRDefault="00911DF0" w:rsidP="00911DF0">
      <w:pPr>
        <w:pStyle w:val="formattext"/>
        <w:spacing w:before="0" w:after="0"/>
        <w:ind w:firstLine="480"/>
        <w:textAlignment w:val="baseline"/>
        <w:rPr>
          <w:color w:val="0D0D0D" w:themeColor="text1" w:themeTint="F2"/>
        </w:rPr>
      </w:pPr>
      <w:proofErr w:type="spellStart"/>
      <w:r w:rsidRPr="009A6D15">
        <w:rPr>
          <w:color w:val="0D0D0D" w:themeColor="text1" w:themeTint="F2"/>
        </w:rPr>
        <w:t>д</w:t>
      </w:r>
      <w:proofErr w:type="spellEnd"/>
      <w:r w:rsidRPr="009A6D15">
        <w:rPr>
          <w:color w:val="0D0D0D" w:themeColor="text1" w:themeTint="F2"/>
        </w:rPr>
        <w:t>) с принятием решения о строительстве объекта адресации;</w:t>
      </w:r>
      <w:r w:rsidRPr="009A6D15">
        <w:rPr>
          <w:color w:val="0D0D0D" w:themeColor="text1" w:themeTint="F2"/>
        </w:rPr>
        <w:br/>
      </w:r>
    </w:p>
    <w:p w:rsidR="00911DF0" w:rsidRPr="009A6D15" w:rsidRDefault="00911DF0" w:rsidP="00911DF0">
      <w:pPr>
        <w:pStyle w:val="formattext"/>
        <w:spacing w:before="0" w:after="0"/>
        <w:ind w:firstLine="480"/>
        <w:textAlignment w:val="baseline"/>
        <w:rPr>
          <w:color w:val="0D0D0D" w:themeColor="text1" w:themeTint="F2"/>
        </w:rPr>
      </w:pPr>
      <w:r w:rsidRPr="009A6D15">
        <w:rPr>
          <w:color w:val="0D0D0D" w:themeColor="text1" w:themeTint="F2"/>
        </w:rPr>
        <w:t xml:space="preserve">е) с выполнением комплексных кадастровых работ в отношении объектов недвижимости, являющихся объектом адресации, которым не присвоен адрес, в том числе </w:t>
      </w:r>
      <w:r>
        <w:rPr>
          <w:color w:val="0D0D0D" w:themeColor="text1" w:themeTint="F2"/>
        </w:rPr>
        <w:t xml:space="preserve">земельных участков, </w:t>
      </w:r>
      <w:proofErr w:type="gramStart"/>
      <w:r>
        <w:rPr>
          <w:color w:val="0D0D0D" w:themeColor="text1" w:themeTint="F2"/>
        </w:rPr>
        <w:t>сведени</w:t>
      </w:r>
      <w:r w:rsidRPr="009A6D15">
        <w:rPr>
          <w:color w:val="0D0D0D" w:themeColor="text1" w:themeTint="F2"/>
        </w:rPr>
        <w:t>я</w:t>
      </w:r>
      <w:proofErr w:type="gramEnd"/>
      <w:r w:rsidRPr="009A6D15">
        <w:rPr>
          <w:color w:val="0D0D0D" w:themeColor="text1" w:themeTint="F2"/>
        </w:rPr>
        <w:t xml:space="preserve"> о местоположении границ которых уточняются, образуемых земельных участков, а также объекты недвижимости, местоположение которых на земельном участке устанавливается или уточняется.</w:t>
      </w:r>
      <w:r w:rsidRPr="009A6D15">
        <w:rPr>
          <w:color w:val="0D0D0D" w:themeColor="text1" w:themeTint="F2"/>
        </w:rPr>
        <w:br/>
      </w:r>
    </w:p>
    <w:p w:rsidR="00911DF0" w:rsidRPr="009A6D15" w:rsidRDefault="00911DF0" w:rsidP="00911DF0">
      <w:pPr>
        <w:pStyle w:val="formattext"/>
        <w:spacing w:before="0" w:after="0"/>
        <w:ind w:firstLine="480"/>
        <w:textAlignment w:val="baseline"/>
        <w:rPr>
          <w:color w:val="0D0D0D" w:themeColor="text1" w:themeTint="F2"/>
        </w:rPr>
      </w:pPr>
      <w:r w:rsidRPr="009A6D15">
        <w:rPr>
          <w:color w:val="0D0D0D" w:themeColor="text1" w:themeTint="F2"/>
        </w:rPr>
        <w:t>23. Решение уполномоченного органа о присвоении объекту адресации адреса содержит:</w:t>
      </w:r>
      <w:r w:rsidRPr="009A6D15">
        <w:rPr>
          <w:color w:val="0D0D0D" w:themeColor="text1" w:themeTint="F2"/>
        </w:rPr>
        <w:br/>
      </w:r>
    </w:p>
    <w:p w:rsidR="00911DF0" w:rsidRPr="009A6D15" w:rsidRDefault="00911DF0" w:rsidP="00911DF0">
      <w:pPr>
        <w:pStyle w:val="formattext"/>
        <w:spacing w:before="0" w:after="0"/>
        <w:ind w:firstLine="480"/>
        <w:textAlignment w:val="baseline"/>
        <w:rPr>
          <w:color w:val="0D0D0D" w:themeColor="text1" w:themeTint="F2"/>
        </w:rPr>
      </w:pPr>
      <w:r w:rsidRPr="009A6D15">
        <w:rPr>
          <w:color w:val="0D0D0D" w:themeColor="text1" w:themeTint="F2"/>
        </w:rPr>
        <w:t>1) присвоенный объекту адресации адрес;</w:t>
      </w:r>
      <w:r w:rsidRPr="009A6D15">
        <w:rPr>
          <w:color w:val="0D0D0D" w:themeColor="text1" w:themeTint="F2"/>
        </w:rPr>
        <w:br/>
      </w:r>
    </w:p>
    <w:p w:rsidR="00911DF0" w:rsidRPr="009A6D15" w:rsidRDefault="00911DF0" w:rsidP="00911DF0">
      <w:pPr>
        <w:pStyle w:val="formattext"/>
        <w:spacing w:before="0" w:after="0"/>
        <w:ind w:firstLine="480"/>
        <w:textAlignment w:val="baseline"/>
        <w:rPr>
          <w:color w:val="0D0D0D" w:themeColor="text1" w:themeTint="F2"/>
        </w:rPr>
      </w:pPr>
      <w:r w:rsidRPr="009A6D15">
        <w:rPr>
          <w:color w:val="0D0D0D" w:themeColor="text1" w:themeTint="F2"/>
        </w:rPr>
        <w:t>2) реквизиты и наименования документов, на основании которых принято решение о присвоении адреса;</w:t>
      </w:r>
      <w:r w:rsidRPr="009A6D15">
        <w:rPr>
          <w:color w:val="0D0D0D" w:themeColor="text1" w:themeTint="F2"/>
        </w:rPr>
        <w:br/>
      </w:r>
    </w:p>
    <w:p w:rsidR="00911DF0" w:rsidRPr="009A6D15" w:rsidRDefault="00911DF0" w:rsidP="00911DF0">
      <w:pPr>
        <w:pStyle w:val="formattext"/>
        <w:spacing w:before="0" w:after="0"/>
        <w:ind w:firstLine="480"/>
        <w:textAlignment w:val="baseline"/>
        <w:rPr>
          <w:color w:val="0D0D0D" w:themeColor="text1" w:themeTint="F2"/>
        </w:rPr>
      </w:pPr>
      <w:r w:rsidRPr="009A6D15">
        <w:rPr>
          <w:color w:val="0D0D0D" w:themeColor="text1" w:themeTint="F2"/>
        </w:rPr>
        <w:t>3) описание местоположения объекта адресации;</w:t>
      </w:r>
      <w:r w:rsidRPr="009A6D15">
        <w:rPr>
          <w:color w:val="0D0D0D" w:themeColor="text1" w:themeTint="F2"/>
        </w:rPr>
        <w:br/>
      </w:r>
    </w:p>
    <w:p w:rsidR="00911DF0" w:rsidRPr="009A6D15" w:rsidRDefault="00911DF0" w:rsidP="00911DF0">
      <w:pPr>
        <w:pStyle w:val="formattext"/>
        <w:spacing w:before="0" w:after="0"/>
        <w:ind w:firstLine="480"/>
        <w:textAlignment w:val="baseline"/>
        <w:rPr>
          <w:color w:val="0D0D0D" w:themeColor="text1" w:themeTint="F2"/>
        </w:rPr>
      </w:pPr>
      <w:r w:rsidRPr="009A6D15">
        <w:rPr>
          <w:color w:val="0D0D0D" w:themeColor="text1" w:themeTint="F2"/>
        </w:rPr>
        <w:t>4) кадастровые номера адреса и сведения об объектах недвижимости, из которых образуется объект адресации;</w:t>
      </w:r>
      <w:r w:rsidRPr="009A6D15">
        <w:rPr>
          <w:color w:val="0D0D0D" w:themeColor="text1" w:themeTint="F2"/>
        </w:rPr>
        <w:br/>
      </w:r>
    </w:p>
    <w:p w:rsidR="00911DF0" w:rsidRPr="009A6D15" w:rsidRDefault="00911DF0" w:rsidP="00911DF0">
      <w:pPr>
        <w:pStyle w:val="formattext"/>
        <w:spacing w:before="0" w:after="0"/>
        <w:ind w:firstLine="480"/>
        <w:textAlignment w:val="baseline"/>
        <w:rPr>
          <w:color w:val="0D0D0D" w:themeColor="text1" w:themeTint="F2"/>
        </w:rPr>
      </w:pPr>
      <w:r w:rsidRPr="009A6D15">
        <w:rPr>
          <w:color w:val="0D0D0D" w:themeColor="text1" w:themeTint="F2"/>
        </w:rPr>
        <w:t>5) аннулируемый адрес объекта адресации и уникальный номер аннулируемого адреса объекта адресации в государственном адресном реестре (в случае присвоения нового адреса объекту адресации);</w:t>
      </w:r>
      <w:r w:rsidRPr="009A6D15">
        <w:rPr>
          <w:color w:val="0D0D0D" w:themeColor="text1" w:themeTint="F2"/>
        </w:rPr>
        <w:br/>
      </w:r>
    </w:p>
    <w:p w:rsidR="00911DF0" w:rsidRPr="009A6D15" w:rsidRDefault="00911DF0" w:rsidP="00911DF0">
      <w:pPr>
        <w:pStyle w:val="formattext"/>
        <w:spacing w:before="0" w:after="0"/>
        <w:ind w:firstLine="480"/>
        <w:textAlignment w:val="baseline"/>
        <w:rPr>
          <w:color w:val="0D0D0D" w:themeColor="text1" w:themeTint="F2"/>
        </w:rPr>
      </w:pPr>
      <w:r w:rsidRPr="009A6D15">
        <w:rPr>
          <w:color w:val="0D0D0D" w:themeColor="text1" w:themeTint="F2"/>
        </w:rPr>
        <w:t>6) другие необходимые сведения, определенные уполномоченным органом.</w:t>
      </w:r>
      <w:r w:rsidRPr="009A6D15">
        <w:rPr>
          <w:color w:val="0D0D0D" w:themeColor="text1" w:themeTint="F2"/>
        </w:rPr>
        <w:br/>
      </w:r>
    </w:p>
    <w:p w:rsidR="00911DF0" w:rsidRPr="009A6D15" w:rsidRDefault="00911DF0" w:rsidP="00911DF0">
      <w:pPr>
        <w:pStyle w:val="formattext"/>
        <w:spacing w:before="0" w:after="0"/>
        <w:ind w:firstLine="480"/>
        <w:textAlignment w:val="baseline"/>
        <w:rPr>
          <w:color w:val="0D0D0D" w:themeColor="text1" w:themeTint="F2"/>
        </w:rPr>
      </w:pPr>
      <w:r w:rsidRPr="009A6D15">
        <w:rPr>
          <w:color w:val="0D0D0D" w:themeColor="text1" w:themeTint="F2"/>
        </w:rPr>
        <w:t>В случае присвоения адреса поставленному на государственный кадастровый учет объекту недвижимости в решении уполномоченного органа о присвоении адреса объекту адресации также указывается кадастровый номер объекта недвижимости, являющегося объектом адресации.</w:t>
      </w:r>
      <w:r w:rsidRPr="009A6D15">
        <w:rPr>
          <w:color w:val="0D0D0D" w:themeColor="text1" w:themeTint="F2"/>
        </w:rPr>
        <w:br/>
      </w:r>
    </w:p>
    <w:p w:rsidR="00911DF0" w:rsidRPr="009A6D15" w:rsidRDefault="00911DF0" w:rsidP="00911DF0">
      <w:pPr>
        <w:pStyle w:val="formattext"/>
        <w:spacing w:before="0" w:after="0"/>
        <w:ind w:firstLine="480"/>
        <w:textAlignment w:val="baseline"/>
        <w:rPr>
          <w:color w:val="0D0D0D" w:themeColor="text1" w:themeTint="F2"/>
        </w:rPr>
      </w:pPr>
      <w:r w:rsidRPr="009A6D15">
        <w:rPr>
          <w:color w:val="0D0D0D" w:themeColor="text1" w:themeTint="F2"/>
        </w:rPr>
        <w:t>24. Решение уполномоченного органа об аннулировании адреса объекта адресации содержит:</w:t>
      </w:r>
      <w:r w:rsidRPr="009A6D15">
        <w:rPr>
          <w:color w:val="0D0D0D" w:themeColor="text1" w:themeTint="F2"/>
        </w:rPr>
        <w:br/>
      </w:r>
    </w:p>
    <w:p w:rsidR="00911DF0" w:rsidRPr="009A6D15" w:rsidRDefault="00911DF0" w:rsidP="00911DF0">
      <w:pPr>
        <w:pStyle w:val="formattext"/>
        <w:spacing w:before="0" w:after="0"/>
        <w:ind w:firstLine="480"/>
        <w:textAlignment w:val="baseline"/>
        <w:rPr>
          <w:color w:val="0D0D0D" w:themeColor="text1" w:themeTint="F2"/>
        </w:rPr>
      </w:pPr>
      <w:r w:rsidRPr="009A6D15">
        <w:rPr>
          <w:color w:val="0D0D0D" w:themeColor="text1" w:themeTint="F2"/>
        </w:rPr>
        <w:t>1) аннулируемый адрес объекта адресации;</w:t>
      </w:r>
      <w:r w:rsidRPr="009A6D15">
        <w:rPr>
          <w:color w:val="0D0D0D" w:themeColor="text1" w:themeTint="F2"/>
        </w:rPr>
        <w:br/>
      </w:r>
    </w:p>
    <w:p w:rsidR="00911DF0" w:rsidRPr="009A6D15" w:rsidRDefault="00911DF0" w:rsidP="00911DF0">
      <w:pPr>
        <w:pStyle w:val="formattext"/>
        <w:spacing w:before="0" w:after="0"/>
        <w:ind w:firstLine="480"/>
        <w:textAlignment w:val="baseline"/>
        <w:rPr>
          <w:color w:val="0D0D0D" w:themeColor="text1" w:themeTint="F2"/>
        </w:rPr>
      </w:pPr>
      <w:r w:rsidRPr="009A6D15">
        <w:rPr>
          <w:color w:val="0D0D0D" w:themeColor="text1" w:themeTint="F2"/>
        </w:rPr>
        <w:t>2) уникальный номер аннулируемого адреса объекта адресации в государственном адресном реестре;</w:t>
      </w:r>
      <w:r w:rsidRPr="009A6D15">
        <w:rPr>
          <w:color w:val="0D0D0D" w:themeColor="text1" w:themeTint="F2"/>
        </w:rPr>
        <w:br/>
      </w:r>
    </w:p>
    <w:p w:rsidR="00911DF0" w:rsidRPr="009A6D15" w:rsidRDefault="00911DF0" w:rsidP="00911DF0">
      <w:pPr>
        <w:pStyle w:val="formattext"/>
        <w:spacing w:before="0" w:after="0"/>
        <w:ind w:firstLine="480"/>
        <w:textAlignment w:val="baseline"/>
        <w:rPr>
          <w:color w:val="0D0D0D" w:themeColor="text1" w:themeTint="F2"/>
        </w:rPr>
      </w:pPr>
      <w:r w:rsidRPr="009A6D15">
        <w:rPr>
          <w:color w:val="0D0D0D" w:themeColor="text1" w:themeTint="F2"/>
        </w:rPr>
        <w:t>3) причину аннулирования адреса объекта адресации;</w:t>
      </w:r>
      <w:r w:rsidRPr="009A6D15">
        <w:rPr>
          <w:color w:val="0D0D0D" w:themeColor="text1" w:themeTint="F2"/>
        </w:rPr>
        <w:br/>
      </w:r>
    </w:p>
    <w:p w:rsidR="00911DF0" w:rsidRPr="009A6D15" w:rsidRDefault="00911DF0" w:rsidP="00911DF0">
      <w:pPr>
        <w:pStyle w:val="formattext"/>
        <w:spacing w:before="0" w:after="0"/>
        <w:textAlignment w:val="baseline"/>
        <w:rPr>
          <w:color w:val="444444"/>
        </w:rPr>
      </w:pPr>
      <w:r>
        <w:rPr>
          <w:color w:val="0D0D0D" w:themeColor="text1" w:themeTint="F2"/>
        </w:rPr>
        <w:t xml:space="preserve">        </w:t>
      </w:r>
      <w:r w:rsidRPr="009A6D15">
        <w:rPr>
          <w:color w:val="0D0D0D" w:themeColor="text1" w:themeTint="F2"/>
        </w:rPr>
        <w:t>4) кадастровый номер объекта адресации и дату его снятия с кадастрового учета в случае</w:t>
      </w:r>
    </w:p>
    <w:p w:rsidR="00911DF0" w:rsidRPr="009A6D15" w:rsidRDefault="00911DF0" w:rsidP="00911DF0">
      <w:pPr>
        <w:pStyle w:val="formattext"/>
        <w:spacing w:before="0" w:after="0"/>
        <w:ind w:firstLine="480"/>
        <w:textAlignment w:val="baseline"/>
        <w:rPr>
          <w:color w:val="444444"/>
        </w:rPr>
      </w:pPr>
      <w:r>
        <w:rPr>
          <w:color w:val="444444"/>
        </w:rPr>
        <w:t>5</w:t>
      </w:r>
      <w:r w:rsidRPr="009A6D15">
        <w:rPr>
          <w:color w:val="444444"/>
        </w:rPr>
        <w:t>) другие необходимые сведения, определенные уполномоченным органом.</w:t>
      </w:r>
      <w:r w:rsidRPr="009A6D15">
        <w:rPr>
          <w:color w:val="444444"/>
        </w:rPr>
        <w:br/>
      </w:r>
    </w:p>
    <w:p w:rsidR="00911DF0" w:rsidRPr="009A6D15" w:rsidRDefault="00911DF0" w:rsidP="00911DF0">
      <w:pPr>
        <w:pStyle w:val="formattext"/>
        <w:spacing w:before="0" w:after="0"/>
        <w:ind w:firstLine="480"/>
        <w:textAlignment w:val="baseline"/>
        <w:rPr>
          <w:color w:val="444444"/>
        </w:rPr>
      </w:pPr>
      <w:r w:rsidRPr="009A6D15">
        <w:rPr>
          <w:color w:val="444444"/>
        </w:rPr>
        <w:t>Решение об аннулировании адреса объекта адресации в случае присвоения объекту адресации нового адреса объединяется с решением о присвоении этому объекту адресации нового адреса.</w:t>
      </w:r>
      <w:r w:rsidRPr="009A6D15">
        <w:rPr>
          <w:color w:val="444444"/>
        </w:rPr>
        <w:br/>
      </w:r>
    </w:p>
    <w:p w:rsidR="00911DF0" w:rsidRPr="009A6D15" w:rsidRDefault="00911DF0" w:rsidP="00911DF0">
      <w:pPr>
        <w:pStyle w:val="formattext"/>
        <w:spacing w:before="0" w:after="0"/>
        <w:ind w:firstLine="480"/>
        <w:textAlignment w:val="baseline"/>
        <w:rPr>
          <w:color w:val="444444"/>
        </w:rPr>
      </w:pPr>
      <w:r w:rsidRPr="009A6D15">
        <w:rPr>
          <w:color w:val="444444"/>
        </w:rPr>
        <w:t>25. Решения уполномоченного органа о присвоении объекту адресации адреса или аннулировании его адреса могут формироваться с использованием федеральной информационной адресной системы (ФИАС).</w:t>
      </w:r>
      <w:r w:rsidRPr="009A6D15">
        <w:rPr>
          <w:color w:val="444444"/>
        </w:rPr>
        <w:br/>
      </w:r>
    </w:p>
    <w:p w:rsidR="00911DF0" w:rsidRPr="009A6D15" w:rsidRDefault="00911DF0" w:rsidP="00911DF0">
      <w:pPr>
        <w:pStyle w:val="formattext"/>
        <w:spacing w:before="0" w:after="0"/>
        <w:textAlignment w:val="baseline"/>
        <w:rPr>
          <w:color w:val="444444"/>
        </w:rPr>
      </w:pPr>
    </w:p>
    <w:p w:rsidR="00911DF0" w:rsidRPr="009A6D15" w:rsidRDefault="00911DF0" w:rsidP="00911DF0">
      <w:pPr>
        <w:pStyle w:val="formattext"/>
        <w:spacing w:before="0" w:after="0"/>
        <w:ind w:firstLine="480"/>
        <w:textAlignment w:val="baseline"/>
        <w:rPr>
          <w:color w:val="444444"/>
        </w:rPr>
      </w:pPr>
      <w:r w:rsidRPr="009A6D15">
        <w:rPr>
          <w:color w:val="444444"/>
        </w:rPr>
        <w:t>Решение о присвоении объекту адресации адреса или аннулировании его адреса подлежит обязательному размещению уполномоченным органом в государственном адресном реестре в течение 5 рабочих дней со дня принятия такого решения.</w:t>
      </w:r>
      <w:r w:rsidRPr="009A6D15">
        <w:rPr>
          <w:color w:val="444444"/>
        </w:rPr>
        <w:br/>
      </w:r>
    </w:p>
    <w:p w:rsidR="00911DF0" w:rsidRPr="009A6D15" w:rsidRDefault="00911DF0" w:rsidP="00911DF0">
      <w:pPr>
        <w:pStyle w:val="formattext"/>
        <w:spacing w:before="0" w:after="0"/>
        <w:ind w:firstLine="480"/>
        <w:textAlignment w:val="baseline"/>
        <w:rPr>
          <w:color w:val="444444"/>
        </w:rPr>
      </w:pPr>
      <w:r w:rsidRPr="009A6D15">
        <w:rPr>
          <w:color w:val="444444"/>
        </w:rPr>
        <w:t>Принятие решения о присвоении объекту адресации адреса или аннулировании его адреса без размещения соответствующих сведений в государственном адресном реестре не допускается.</w:t>
      </w:r>
      <w:r w:rsidRPr="009A6D15">
        <w:rPr>
          <w:color w:val="444444"/>
        </w:rPr>
        <w:br/>
      </w:r>
    </w:p>
    <w:p w:rsidR="00911DF0" w:rsidRPr="009A6D15" w:rsidRDefault="00911DF0" w:rsidP="00911DF0">
      <w:pPr>
        <w:pStyle w:val="formattext"/>
        <w:spacing w:before="0" w:after="0"/>
        <w:ind w:firstLine="480"/>
        <w:textAlignment w:val="baseline"/>
        <w:rPr>
          <w:color w:val="444444"/>
        </w:rPr>
      </w:pPr>
      <w:r w:rsidRPr="009A6D15">
        <w:rPr>
          <w:color w:val="444444"/>
        </w:rPr>
        <w:t xml:space="preserve">26. </w:t>
      </w:r>
      <w:proofErr w:type="gramStart"/>
      <w:r w:rsidRPr="009A6D15">
        <w:rPr>
          <w:color w:val="444444"/>
        </w:rPr>
        <w:t>Решение о присвоении объекту адресации, являющемуся образуемым объектом недвижимости, адреса, а также решение об аннулировании адреса объекта адресации, являющегося преобразуемым объектом недвижимости, принятые уполномоченным органом на основании заявлений физических и юридических лиц, указанных в пунктах 27 и 29 Правил присвоения, изменения и аннулирования адресов (далее - Правил), в случаях, указанных в "а", "б", абзацах втором и третьем подпункта "в" и подпункте</w:t>
      </w:r>
      <w:proofErr w:type="gramEnd"/>
      <w:r w:rsidRPr="009A6D15">
        <w:rPr>
          <w:color w:val="444444"/>
        </w:rPr>
        <w:t xml:space="preserve"> "г" пункта 8 Правил, утрачивают свою силу по истечении одного года со дня присвоения объекту адресации адреса в случае, если не осуществлены государственный кадастровый учет образуемого объекта недвижимости или снятие с государственного кадастрового учета преобразованного объекта недвижимости в соответствии</w:t>
      </w:r>
      <w:r w:rsidRPr="003F1892">
        <w:t xml:space="preserve"> с </w:t>
      </w:r>
      <w:hyperlink r:id="rId23" w:anchor="7D20K3" w:history="1">
        <w:r w:rsidRPr="003F1892">
          <w:rPr>
            <w:rStyle w:val="a5"/>
          </w:rPr>
          <w:t>Федеральным законом "О государственной регистрации недвижимости"</w:t>
        </w:r>
      </w:hyperlink>
      <w:r w:rsidRPr="003F1892">
        <w:t>.</w:t>
      </w:r>
      <w:r w:rsidRPr="003F1892">
        <w:br/>
      </w:r>
    </w:p>
    <w:p w:rsidR="00911DF0" w:rsidRPr="009A6D15" w:rsidRDefault="00911DF0" w:rsidP="00911DF0">
      <w:pPr>
        <w:pStyle w:val="formattext"/>
        <w:spacing w:before="0" w:after="0"/>
        <w:ind w:firstLine="480"/>
        <w:textAlignment w:val="baseline"/>
        <w:rPr>
          <w:color w:val="444444"/>
        </w:rPr>
      </w:pPr>
      <w:r w:rsidRPr="009A6D15">
        <w:rPr>
          <w:color w:val="444444"/>
        </w:rPr>
        <w:t>27. Датой присвоения объекту адресации адреса, изменения или аннулирования его адреса признается дата размещения сведений об адресе объекта адресации в государственном адресном реестре.</w:t>
      </w:r>
      <w:r w:rsidRPr="009A6D15">
        <w:rPr>
          <w:color w:val="444444"/>
        </w:rPr>
        <w:br/>
      </w:r>
    </w:p>
    <w:p w:rsidR="00911DF0" w:rsidRPr="009A6D15" w:rsidRDefault="00911DF0" w:rsidP="00911DF0">
      <w:pPr>
        <w:pStyle w:val="4"/>
        <w:spacing w:before="0" w:after="240"/>
        <w:jc w:val="center"/>
        <w:textAlignment w:val="baseline"/>
        <w:rPr>
          <w:rFonts w:ascii="Times New Roman" w:hAnsi="Times New Roman" w:cs="Times New Roman"/>
          <w:i w:val="0"/>
          <w:color w:val="444444"/>
        </w:rPr>
      </w:pPr>
      <w:r>
        <w:rPr>
          <w:rFonts w:ascii="Arial" w:hAnsi="Arial" w:cs="Arial"/>
          <w:color w:val="444444"/>
          <w:sz w:val="19"/>
          <w:szCs w:val="19"/>
        </w:rPr>
        <w:br/>
      </w:r>
      <w:r w:rsidRPr="009A6D15">
        <w:rPr>
          <w:rFonts w:ascii="Times New Roman" w:hAnsi="Times New Roman" w:cs="Times New Roman"/>
          <w:i w:val="0"/>
          <w:color w:val="444444"/>
        </w:rPr>
        <w:t>Результат предоставления муниципальной услуги</w:t>
      </w:r>
    </w:p>
    <w:p w:rsidR="00911DF0" w:rsidRPr="009A6D15" w:rsidRDefault="00911DF0" w:rsidP="00911DF0">
      <w:pPr>
        <w:pStyle w:val="formattext"/>
        <w:spacing w:before="0" w:after="0"/>
        <w:ind w:firstLine="480"/>
        <w:textAlignment w:val="baseline"/>
        <w:rPr>
          <w:color w:val="444444"/>
        </w:rPr>
      </w:pPr>
      <w:r w:rsidRPr="009A6D15">
        <w:rPr>
          <w:color w:val="444444"/>
        </w:rPr>
        <w:t>28. Результатом предоставления муниципальной услуги является принятие одного из следующих решений:</w:t>
      </w:r>
      <w:r w:rsidRPr="009A6D15">
        <w:rPr>
          <w:color w:val="444444"/>
        </w:rPr>
        <w:br/>
      </w:r>
    </w:p>
    <w:p w:rsidR="00911DF0" w:rsidRPr="009A6D15" w:rsidRDefault="00911DF0" w:rsidP="00911DF0">
      <w:pPr>
        <w:pStyle w:val="formattext"/>
        <w:spacing w:before="0" w:after="0"/>
        <w:ind w:firstLine="480"/>
        <w:textAlignment w:val="baseline"/>
        <w:rPr>
          <w:color w:val="444444"/>
        </w:rPr>
      </w:pPr>
      <w:r w:rsidRPr="009A6D15">
        <w:rPr>
          <w:color w:val="444444"/>
        </w:rPr>
        <w:t>- решение о присвоение адреса объекту адресации;</w:t>
      </w:r>
      <w:r w:rsidRPr="009A6D15">
        <w:rPr>
          <w:color w:val="444444"/>
        </w:rPr>
        <w:br/>
      </w:r>
    </w:p>
    <w:p w:rsidR="00911DF0" w:rsidRPr="009A6D15" w:rsidRDefault="00911DF0" w:rsidP="00911DF0">
      <w:pPr>
        <w:pStyle w:val="formattext"/>
        <w:spacing w:before="0" w:after="0"/>
        <w:ind w:firstLine="480"/>
        <w:textAlignment w:val="baseline"/>
        <w:rPr>
          <w:color w:val="444444"/>
        </w:rPr>
      </w:pPr>
      <w:r w:rsidRPr="009A6D15">
        <w:rPr>
          <w:color w:val="444444"/>
        </w:rPr>
        <w:t>- решение об аннулировании адреса объекту адресации;</w:t>
      </w:r>
      <w:r w:rsidRPr="009A6D15">
        <w:rPr>
          <w:color w:val="444444"/>
        </w:rPr>
        <w:br/>
      </w:r>
    </w:p>
    <w:p w:rsidR="00911DF0" w:rsidRPr="003F1892" w:rsidRDefault="00911DF0" w:rsidP="00911DF0">
      <w:pPr>
        <w:pStyle w:val="formattext"/>
        <w:spacing w:before="0" w:after="0"/>
        <w:ind w:firstLine="480"/>
        <w:textAlignment w:val="baseline"/>
      </w:pPr>
      <w:r w:rsidRPr="009A6D15">
        <w:rPr>
          <w:color w:val="444444"/>
        </w:rPr>
        <w:t>- решение об отказе в присвоении объекту адресации адреса или аннулировании его адреса по форме, установленной </w:t>
      </w:r>
      <w:hyperlink r:id="rId24" w:anchor="6520IM" w:history="1">
        <w:r w:rsidRPr="003F1892">
          <w:rPr>
            <w:rStyle w:val="a5"/>
          </w:rPr>
          <w:t>приложением N 2 к Приказу Министерства финансов Российской Федерации от 11.12.2014 N 146н</w:t>
        </w:r>
      </w:hyperlink>
      <w:r w:rsidRPr="003F1892">
        <w:t> (далее - решение об отказе).</w:t>
      </w:r>
      <w:r w:rsidRPr="003F1892">
        <w:br/>
      </w:r>
    </w:p>
    <w:p w:rsidR="00911DF0" w:rsidRPr="009A6D15" w:rsidRDefault="00911DF0" w:rsidP="00911DF0">
      <w:pPr>
        <w:pStyle w:val="formattext"/>
        <w:spacing w:before="0" w:after="0"/>
        <w:ind w:firstLine="480"/>
        <w:textAlignment w:val="baseline"/>
        <w:rPr>
          <w:color w:val="444444"/>
        </w:rPr>
      </w:pPr>
      <w:r w:rsidRPr="009A6D15">
        <w:rPr>
          <w:color w:val="444444"/>
        </w:rPr>
        <w:t>29. Результат предоставления услуги направляется Заявителю в личный кабинет на Единый портал государственных и муниципальных услуг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w:t>
      </w:r>
      <w:r w:rsidRPr="009A6D15">
        <w:rPr>
          <w:color w:val="444444"/>
        </w:rPr>
        <w:br/>
      </w:r>
    </w:p>
    <w:p w:rsidR="00911DF0" w:rsidRPr="009A6D15" w:rsidRDefault="00911DF0" w:rsidP="00911DF0">
      <w:pPr>
        <w:pStyle w:val="formattext"/>
        <w:spacing w:before="0" w:after="0"/>
        <w:ind w:firstLine="480"/>
        <w:textAlignment w:val="baseline"/>
        <w:rPr>
          <w:color w:val="444444"/>
        </w:rPr>
      </w:pPr>
      <w:r w:rsidRPr="009A6D15">
        <w:rPr>
          <w:color w:val="444444"/>
        </w:rPr>
        <w:t xml:space="preserve">Вместе с результатом предоставления услуги Заявителю в личный кабинет на Единый портал государственных и муниципальных услуг направляется уведомление о возможности получения результата предоставления услуги на бумажном носителе  администрации Малиновараккского сельского поселения или в МФЦ. В уведомлении  </w:t>
      </w:r>
      <w:r w:rsidRPr="009A6D15">
        <w:rPr>
          <w:color w:val="444444"/>
        </w:rPr>
        <w:lastRenderedPageBreak/>
        <w:t xml:space="preserve">администрации Малиновараккского сельского поселения указывает доступное </w:t>
      </w:r>
      <w:r>
        <w:rPr>
          <w:color w:val="444444"/>
        </w:rPr>
        <w:t xml:space="preserve">место </w:t>
      </w:r>
      <w:r w:rsidRPr="009A6D15">
        <w:rPr>
          <w:color w:val="444444"/>
        </w:rPr>
        <w:t>для получения результата предоставления услуги МФЦ с указанием адреса.</w:t>
      </w:r>
      <w:r w:rsidRPr="009A6D15">
        <w:rPr>
          <w:color w:val="444444"/>
        </w:rPr>
        <w:br/>
      </w:r>
    </w:p>
    <w:p w:rsidR="00911DF0" w:rsidRPr="009A6D15" w:rsidRDefault="00911DF0" w:rsidP="00911DF0">
      <w:pPr>
        <w:pStyle w:val="formattext"/>
        <w:spacing w:before="0" w:after="0"/>
        <w:ind w:firstLine="480"/>
        <w:textAlignment w:val="baseline"/>
        <w:rPr>
          <w:color w:val="444444"/>
        </w:rPr>
      </w:pPr>
      <w:r w:rsidRPr="009A6D15">
        <w:rPr>
          <w:color w:val="444444"/>
        </w:rPr>
        <w:t>Для получения результата предоставления услуги на бумажном носителе Заявитель в уведомлении выбирает подходящий ему способ.</w:t>
      </w:r>
      <w:r w:rsidRPr="009A6D15">
        <w:rPr>
          <w:color w:val="444444"/>
        </w:rPr>
        <w:br/>
      </w:r>
    </w:p>
    <w:p w:rsidR="00911DF0" w:rsidRPr="009A6D15" w:rsidRDefault="00911DF0" w:rsidP="00911DF0">
      <w:pPr>
        <w:pStyle w:val="4"/>
        <w:spacing w:before="0" w:after="240"/>
        <w:jc w:val="center"/>
        <w:textAlignment w:val="baseline"/>
        <w:rPr>
          <w:rFonts w:ascii="Times New Roman" w:hAnsi="Times New Roman" w:cs="Times New Roman"/>
          <w:i w:val="0"/>
          <w:color w:val="444444"/>
        </w:rPr>
      </w:pPr>
      <w:r w:rsidRPr="009A6D15">
        <w:rPr>
          <w:rFonts w:ascii="Times New Roman" w:hAnsi="Times New Roman" w:cs="Times New Roman"/>
          <w:i w:val="0"/>
          <w:color w:val="444444"/>
        </w:rPr>
        <w:br/>
        <w:t>Срок предоставления муниципальной услуги</w:t>
      </w:r>
    </w:p>
    <w:p w:rsidR="00911DF0" w:rsidRPr="009A6D15" w:rsidRDefault="00911DF0" w:rsidP="00911DF0">
      <w:pPr>
        <w:pStyle w:val="formattext"/>
        <w:spacing w:before="0" w:after="0"/>
        <w:ind w:firstLine="480"/>
        <w:textAlignment w:val="baseline"/>
        <w:rPr>
          <w:color w:val="444444"/>
        </w:rPr>
      </w:pPr>
      <w:r w:rsidRPr="009A6D15">
        <w:rPr>
          <w:color w:val="444444"/>
        </w:rPr>
        <w:t>30. Принятие решения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а также размещение соответствующих сведений об адресе объекта адресации в государственном адресном реестре осуществляются уполномоченным органом:</w:t>
      </w:r>
      <w:r w:rsidRPr="009A6D15">
        <w:rPr>
          <w:color w:val="444444"/>
        </w:rPr>
        <w:br/>
      </w:r>
    </w:p>
    <w:p w:rsidR="00911DF0" w:rsidRPr="009A6D15" w:rsidRDefault="00911DF0" w:rsidP="00911DF0">
      <w:pPr>
        <w:pStyle w:val="formattext"/>
        <w:spacing w:before="0" w:after="0"/>
        <w:ind w:firstLine="480"/>
        <w:textAlignment w:val="baseline"/>
        <w:rPr>
          <w:color w:val="444444"/>
        </w:rPr>
      </w:pPr>
      <w:r w:rsidRPr="009A6D15">
        <w:rPr>
          <w:color w:val="444444"/>
        </w:rPr>
        <w:t>- Заявитель.</w:t>
      </w:r>
      <w:r w:rsidRPr="009A6D15">
        <w:rPr>
          <w:color w:val="444444"/>
        </w:rPr>
        <w:br/>
      </w:r>
    </w:p>
    <w:p w:rsidR="00911DF0" w:rsidRPr="009A6D15" w:rsidRDefault="00911DF0" w:rsidP="00911DF0">
      <w:pPr>
        <w:pStyle w:val="formattext"/>
        <w:spacing w:before="0" w:after="0"/>
        <w:ind w:firstLine="480"/>
        <w:textAlignment w:val="baseline"/>
        <w:rPr>
          <w:color w:val="444444"/>
        </w:rPr>
      </w:pPr>
      <w:r w:rsidRPr="009A6D15">
        <w:rPr>
          <w:color w:val="444444"/>
        </w:rPr>
        <w:t>Рассылка акта администрации Малиновараккского сельского поселения о присвоении адреса объекту адресации, изменении и аннулировании такого адреса в указанные сторонние органы и организации (за исключением Заявителя) производится посредством электронного документооборота (на электронную почту).</w:t>
      </w:r>
      <w:r w:rsidRPr="009A6D15">
        <w:rPr>
          <w:color w:val="444444"/>
        </w:rPr>
        <w:br/>
      </w:r>
    </w:p>
    <w:p w:rsidR="00911DF0" w:rsidRPr="009A6D15" w:rsidRDefault="00911DF0" w:rsidP="00911DF0">
      <w:pPr>
        <w:pStyle w:val="4"/>
        <w:spacing w:before="0" w:after="240"/>
        <w:jc w:val="center"/>
        <w:textAlignment w:val="baseline"/>
        <w:rPr>
          <w:rFonts w:ascii="Times New Roman" w:hAnsi="Times New Roman" w:cs="Times New Roman"/>
          <w:i w:val="0"/>
          <w:color w:val="444444"/>
        </w:rPr>
      </w:pPr>
      <w:r w:rsidRPr="009A6D15">
        <w:rPr>
          <w:rFonts w:ascii="Times New Roman" w:hAnsi="Times New Roman" w:cs="Times New Roman"/>
          <w:i w:val="0"/>
          <w:color w:val="444444"/>
        </w:rPr>
        <w:br/>
        <w:t>Предоставление результата оказания услуги</w:t>
      </w:r>
    </w:p>
    <w:p w:rsidR="00911DF0" w:rsidRPr="009A6D15" w:rsidRDefault="00911DF0" w:rsidP="00911DF0">
      <w:pPr>
        <w:pStyle w:val="formattext"/>
        <w:spacing w:before="0" w:after="0"/>
        <w:ind w:firstLine="480"/>
        <w:textAlignment w:val="baseline"/>
        <w:rPr>
          <w:color w:val="444444"/>
        </w:rPr>
      </w:pPr>
      <w:r w:rsidRPr="009A6D15">
        <w:rPr>
          <w:color w:val="444444"/>
        </w:rPr>
        <w:t>85. Основанием для начала административной процедуры является принятие решения о предоставлении муниципальной услуги или об отказе в предоставлении муниципальной услуги.</w:t>
      </w:r>
      <w:r w:rsidRPr="009A6D15">
        <w:rPr>
          <w:color w:val="444444"/>
        </w:rPr>
        <w:br/>
      </w:r>
    </w:p>
    <w:p w:rsidR="00911DF0" w:rsidRPr="009A6D15" w:rsidRDefault="00911DF0" w:rsidP="00911DF0">
      <w:pPr>
        <w:pStyle w:val="formattext"/>
        <w:spacing w:before="0" w:after="0"/>
        <w:ind w:firstLine="480"/>
        <w:textAlignment w:val="baseline"/>
        <w:rPr>
          <w:color w:val="444444"/>
        </w:rPr>
      </w:pPr>
      <w:r w:rsidRPr="009A6D15">
        <w:rPr>
          <w:color w:val="444444"/>
        </w:rPr>
        <w:t xml:space="preserve">86. </w:t>
      </w:r>
      <w:proofErr w:type="gramStart"/>
      <w:r w:rsidRPr="009A6D15">
        <w:rPr>
          <w:color w:val="444444"/>
        </w:rPr>
        <w:t>Решение уполномоченного органа о присвоении объекту адресации адреса или аннулировании его адреса с приложением выписки из государственного адресного реестра об адресе объекта адресации или уведомления об отсутствии сведений в государственном адресном реестре, а также решение об отказе в таком присвоении или аннулировании адреса направляются уполномоченным органом заявителю (представителю заявителя) одним из способов, указанных в заявлении:</w:t>
      </w:r>
      <w:r w:rsidRPr="009A6D15">
        <w:rPr>
          <w:color w:val="444444"/>
        </w:rPr>
        <w:br/>
      </w:r>
      <w:proofErr w:type="gramEnd"/>
    </w:p>
    <w:p w:rsidR="00911DF0" w:rsidRPr="009A6D15" w:rsidRDefault="00911DF0" w:rsidP="00911DF0">
      <w:pPr>
        <w:pStyle w:val="formattext"/>
        <w:spacing w:before="0" w:after="0"/>
        <w:ind w:firstLine="480"/>
        <w:textAlignment w:val="baseline"/>
        <w:rPr>
          <w:color w:val="444444"/>
        </w:rPr>
      </w:pPr>
      <w:r w:rsidRPr="009A6D15">
        <w:rPr>
          <w:color w:val="444444"/>
        </w:rPr>
        <w:t xml:space="preserve">1) в форме документа на бумажном носителе посредством выдачи заявителю (представителю заявителя) лично под расписку либо направления документа не позднее рабочего дня, следующего за 6-м рабочим днем со дня </w:t>
      </w:r>
      <w:proofErr w:type="gramStart"/>
      <w:r w:rsidRPr="009A6D15">
        <w:rPr>
          <w:color w:val="444444"/>
        </w:rPr>
        <w:t>истечения</w:t>
      </w:r>
      <w:proofErr w:type="gramEnd"/>
      <w:r w:rsidRPr="009A6D15">
        <w:rPr>
          <w:color w:val="444444"/>
        </w:rPr>
        <w:t xml:space="preserve"> установленного пунктами 30 и 54 настоящего Административного регламента срока, посредством почтового отправления по указанному в заявлении почтовому адресу;</w:t>
      </w:r>
      <w:r w:rsidRPr="009A6D15">
        <w:rPr>
          <w:color w:val="444444"/>
        </w:rPr>
        <w:br/>
      </w:r>
    </w:p>
    <w:p w:rsidR="00911DF0" w:rsidRPr="009A6D15" w:rsidRDefault="00911DF0" w:rsidP="00911DF0">
      <w:pPr>
        <w:pStyle w:val="formattext"/>
        <w:spacing w:before="0" w:after="0"/>
        <w:ind w:firstLine="480"/>
        <w:textAlignment w:val="baseline"/>
        <w:rPr>
          <w:color w:val="444444"/>
        </w:rPr>
      </w:pPr>
      <w:proofErr w:type="gramStart"/>
      <w:r w:rsidRPr="009A6D15">
        <w:rPr>
          <w:color w:val="444444"/>
        </w:rPr>
        <w:t>2)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с использованием информационно-телекоммуникационных сетей общего пользования, в том числе в личный кабинет на Единый портал государственных и муниципальных услуг или портал адресной системы, не позднее одного рабочего дня со дня истечения срока, указанного в пунктах 30 и 54 настоящего Административного регламента.</w:t>
      </w:r>
      <w:r w:rsidRPr="009A6D15">
        <w:rPr>
          <w:color w:val="444444"/>
        </w:rPr>
        <w:br/>
      </w:r>
      <w:proofErr w:type="gramEnd"/>
    </w:p>
    <w:p w:rsidR="00911DF0" w:rsidRPr="009A6D15" w:rsidRDefault="00911DF0" w:rsidP="00911DF0">
      <w:pPr>
        <w:pStyle w:val="formattext"/>
        <w:spacing w:before="0" w:after="0"/>
        <w:ind w:firstLine="480"/>
        <w:textAlignment w:val="baseline"/>
        <w:rPr>
          <w:color w:val="444444"/>
        </w:rPr>
      </w:pPr>
      <w:r w:rsidRPr="009A6D15">
        <w:rPr>
          <w:color w:val="444444"/>
        </w:rPr>
        <w:t xml:space="preserve">При наличии в заявлении указания о выдаче решения о присвоении объекту адресации адреса или аннулировании его адреса, решения об отказе в таком присвоении или аннулировании через многофункциональный </w:t>
      </w:r>
      <w:proofErr w:type="gramStart"/>
      <w:r w:rsidRPr="009A6D15">
        <w:rPr>
          <w:color w:val="444444"/>
        </w:rPr>
        <w:t>центр</w:t>
      </w:r>
      <w:proofErr w:type="gramEnd"/>
      <w:r w:rsidRPr="009A6D15">
        <w:rPr>
          <w:color w:val="444444"/>
        </w:rPr>
        <w:t xml:space="preserve"> по месту представления заявления уполномоченный орган обеспечивает передачу документа с приложением выписки из </w:t>
      </w:r>
      <w:r w:rsidRPr="009A6D15">
        <w:rPr>
          <w:color w:val="444444"/>
        </w:rPr>
        <w:lastRenderedPageBreak/>
        <w:t>государственного адресного реестра об адресе объекта адресации или уведомления об отсутствии сведений в государственном адресном реестре в многофункциональный центр для выдачи заявителю не позднее рабочего дня, следующего за днем истечения срока, установленного пунктами 30 и 54 настоящего Административного регламента.</w:t>
      </w:r>
      <w:r w:rsidRPr="009A6D15">
        <w:rPr>
          <w:color w:val="444444"/>
        </w:rPr>
        <w:br/>
      </w:r>
    </w:p>
    <w:p w:rsidR="00911DF0" w:rsidRPr="009A6D15" w:rsidRDefault="00911DF0" w:rsidP="00911DF0">
      <w:pPr>
        <w:pStyle w:val="formattext"/>
        <w:spacing w:before="0" w:after="0"/>
        <w:ind w:firstLine="480"/>
        <w:textAlignment w:val="baseline"/>
        <w:rPr>
          <w:color w:val="444444"/>
        </w:rPr>
      </w:pPr>
      <w:r w:rsidRPr="009A6D15">
        <w:rPr>
          <w:color w:val="444444"/>
        </w:rPr>
        <w:t xml:space="preserve">87. В уведомлении  администрации Малиновараккского сельского поселения указывает доступное </w:t>
      </w:r>
      <w:r>
        <w:rPr>
          <w:color w:val="444444"/>
        </w:rPr>
        <w:t xml:space="preserve">место </w:t>
      </w:r>
      <w:r w:rsidRPr="009A6D15">
        <w:rPr>
          <w:color w:val="444444"/>
        </w:rPr>
        <w:t>для получения результата предоставления услуги МФЦ с указанием адреса.</w:t>
      </w:r>
      <w:r w:rsidRPr="009A6D15">
        <w:rPr>
          <w:color w:val="444444"/>
        </w:rPr>
        <w:br/>
      </w:r>
    </w:p>
    <w:p w:rsidR="00911DF0" w:rsidRPr="009A6D15" w:rsidRDefault="00911DF0" w:rsidP="00911DF0">
      <w:pPr>
        <w:pStyle w:val="4"/>
        <w:spacing w:before="0" w:after="240"/>
        <w:jc w:val="center"/>
        <w:textAlignment w:val="baseline"/>
        <w:rPr>
          <w:rFonts w:ascii="Times New Roman" w:hAnsi="Times New Roman" w:cs="Times New Roman"/>
          <w:i w:val="0"/>
          <w:color w:val="444444"/>
        </w:rPr>
      </w:pPr>
      <w:r w:rsidRPr="009A6D15">
        <w:rPr>
          <w:rFonts w:ascii="Times New Roman" w:hAnsi="Times New Roman" w:cs="Times New Roman"/>
          <w:i w:val="0"/>
          <w:color w:val="444444"/>
        </w:rPr>
        <w:br/>
        <w:t>Порядок исправления допущенных опечаток и ошибок в выданных в результате предоставления муниципальной услуги документах, в т.ч. исчерпывающий перечень оснований для отказа в исправлении таких опечаток и ошибок</w:t>
      </w:r>
    </w:p>
    <w:p w:rsidR="00911DF0" w:rsidRPr="009A6D15" w:rsidRDefault="00911DF0" w:rsidP="00911DF0">
      <w:pPr>
        <w:pStyle w:val="formattext"/>
        <w:spacing w:before="0" w:after="0"/>
        <w:ind w:firstLine="480"/>
        <w:textAlignment w:val="baseline"/>
        <w:rPr>
          <w:color w:val="444444"/>
        </w:rPr>
      </w:pPr>
      <w:r w:rsidRPr="009A6D15">
        <w:rPr>
          <w:color w:val="444444"/>
        </w:rPr>
        <w:t>88. Основанием для исправления допущенных опечаток и (или) ошибок в документах, выданных Заявителю в результате предоставления муниципальной услуги (далее - опечатки и (или) ошибки), является представление (направление) Заявителем соответствующего заявления в адрес уполномоченного органа.</w:t>
      </w:r>
      <w:r w:rsidRPr="009A6D15">
        <w:rPr>
          <w:color w:val="444444"/>
        </w:rPr>
        <w:br/>
      </w:r>
    </w:p>
    <w:p w:rsidR="00911DF0" w:rsidRPr="009A6D15" w:rsidRDefault="00911DF0" w:rsidP="00911DF0">
      <w:pPr>
        <w:pStyle w:val="formattext"/>
        <w:spacing w:before="0" w:after="0"/>
        <w:textAlignment w:val="baseline"/>
        <w:rPr>
          <w:color w:val="444444"/>
        </w:rPr>
      </w:pPr>
    </w:p>
    <w:p w:rsidR="00911DF0" w:rsidRPr="009A6D15" w:rsidRDefault="00911DF0" w:rsidP="00911DF0">
      <w:pPr>
        <w:pStyle w:val="formattext"/>
        <w:spacing w:before="0" w:after="0"/>
        <w:ind w:firstLine="480"/>
        <w:textAlignment w:val="baseline"/>
        <w:rPr>
          <w:color w:val="444444"/>
        </w:rPr>
      </w:pPr>
      <w:r w:rsidRPr="009A6D15">
        <w:rPr>
          <w:color w:val="444444"/>
        </w:rPr>
        <w:t>89. Заявление может быть подано Заявителем в уполномоченный орган одним из следующих способов:</w:t>
      </w:r>
      <w:r w:rsidRPr="009A6D15">
        <w:rPr>
          <w:color w:val="444444"/>
        </w:rPr>
        <w:br/>
      </w:r>
    </w:p>
    <w:p w:rsidR="00911DF0" w:rsidRPr="009A6D15" w:rsidRDefault="00911DF0" w:rsidP="00911DF0">
      <w:pPr>
        <w:pStyle w:val="formattext"/>
        <w:spacing w:before="0" w:after="0"/>
        <w:ind w:firstLine="480"/>
        <w:textAlignment w:val="baseline"/>
        <w:rPr>
          <w:color w:val="444444"/>
        </w:rPr>
      </w:pPr>
      <w:r w:rsidRPr="009A6D15">
        <w:rPr>
          <w:color w:val="444444"/>
        </w:rPr>
        <w:t>- лично;</w:t>
      </w:r>
      <w:r w:rsidRPr="009A6D15">
        <w:rPr>
          <w:color w:val="444444"/>
        </w:rPr>
        <w:br/>
      </w:r>
    </w:p>
    <w:p w:rsidR="00911DF0" w:rsidRPr="009A6D15" w:rsidRDefault="00911DF0" w:rsidP="00911DF0">
      <w:pPr>
        <w:pStyle w:val="formattext"/>
        <w:spacing w:before="0" w:after="0"/>
        <w:ind w:firstLine="480"/>
        <w:textAlignment w:val="baseline"/>
        <w:rPr>
          <w:color w:val="444444"/>
        </w:rPr>
      </w:pPr>
      <w:r w:rsidRPr="009A6D15">
        <w:rPr>
          <w:color w:val="444444"/>
        </w:rPr>
        <w:t>- через законного представителя;</w:t>
      </w:r>
      <w:r w:rsidRPr="009A6D15">
        <w:rPr>
          <w:color w:val="444444"/>
        </w:rPr>
        <w:br/>
      </w:r>
    </w:p>
    <w:p w:rsidR="00911DF0" w:rsidRPr="009A6D15" w:rsidRDefault="00911DF0" w:rsidP="00911DF0">
      <w:pPr>
        <w:pStyle w:val="formattext"/>
        <w:spacing w:before="0" w:after="0"/>
        <w:ind w:firstLine="480"/>
        <w:textAlignment w:val="baseline"/>
        <w:rPr>
          <w:color w:val="444444"/>
        </w:rPr>
      </w:pPr>
      <w:r w:rsidRPr="009A6D15">
        <w:rPr>
          <w:color w:val="444444"/>
        </w:rPr>
        <w:t>- почтой;</w:t>
      </w:r>
      <w:r w:rsidRPr="009A6D15">
        <w:rPr>
          <w:color w:val="444444"/>
        </w:rPr>
        <w:br/>
      </w:r>
    </w:p>
    <w:p w:rsidR="00911DF0" w:rsidRPr="009A6D15" w:rsidRDefault="00911DF0" w:rsidP="00911DF0">
      <w:pPr>
        <w:pStyle w:val="formattext"/>
        <w:spacing w:before="0" w:after="0"/>
        <w:ind w:firstLine="480"/>
        <w:textAlignment w:val="baseline"/>
        <w:rPr>
          <w:color w:val="444444"/>
        </w:rPr>
      </w:pPr>
      <w:r w:rsidRPr="009A6D15">
        <w:rPr>
          <w:color w:val="444444"/>
        </w:rPr>
        <w:t>- по электронной почте;</w:t>
      </w:r>
      <w:r w:rsidRPr="009A6D15">
        <w:rPr>
          <w:color w:val="444444"/>
        </w:rPr>
        <w:br/>
      </w:r>
    </w:p>
    <w:p w:rsidR="00911DF0" w:rsidRPr="009A6D15" w:rsidRDefault="00911DF0" w:rsidP="00911DF0">
      <w:pPr>
        <w:pStyle w:val="formattext"/>
        <w:spacing w:before="0" w:after="0"/>
        <w:ind w:firstLine="480"/>
        <w:textAlignment w:val="baseline"/>
        <w:rPr>
          <w:color w:val="444444"/>
        </w:rPr>
      </w:pPr>
      <w:r w:rsidRPr="009A6D15">
        <w:rPr>
          <w:color w:val="444444"/>
        </w:rPr>
        <w:t>- через МФЦ;</w:t>
      </w:r>
      <w:r w:rsidRPr="009A6D15">
        <w:rPr>
          <w:color w:val="444444"/>
        </w:rPr>
        <w:br/>
      </w:r>
    </w:p>
    <w:p w:rsidR="00911DF0" w:rsidRPr="009A6D15" w:rsidRDefault="00911DF0" w:rsidP="00911DF0">
      <w:pPr>
        <w:pStyle w:val="formattext"/>
        <w:spacing w:before="0" w:after="0"/>
        <w:ind w:firstLine="480"/>
        <w:textAlignment w:val="baseline"/>
        <w:rPr>
          <w:color w:val="444444"/>
        </w:rPr>
      </w:pPr>
      <w:r w:rsidRPr="009A6D15">
        <w:rPr>
          <w:color w:val="444444"/>
        </w:rPr>
        <w:t>- посредством Единого портала государственных и муниципальных услуг.</w:t>
      </w:r>
      <w:r w:rsidRPr="009A6D15">
        <w:rPr>
          <w:color w:val="444444"/>
        </w:rPr>
        <w:br/>
      </w:r>
    </w:p>
    <w:p w:rsidR="00911DF0" w:rsidRPr="009A6D15" w:rsidRDefault="00911DF0" w:rsidP="00911DF0">
      <w:pPr>
        <w:pStyle w:val="formattext"/>
        <w:spacing w:before="0" w:after="0"/>
        <w:ind w:firstLine="480"/>
        <w:textAlignment w:val="baseline"/>
        <w:rPr>
          <w:color w:val="444444"/>
        </w:rPr>
      </w:pPr>
      <w:r w:rsidRPr="009A6D15">
        <w:rPr>
          <w:color w:val="444444"/>
        </w:rPr>
        <w:t xml:space="preserve">90. Специалист уполномоченного органа рассматривает заявление, представленное Заявителем, и проводит проверку указанных в заявлении сведений в срок, не превышающий 2 рабочих дней </w:t>
      </w:r>
      <w:proofErr w:type="gramStart"/>
      <w:r w:rsidRPr="009A6D15">
        <w:rPr>
          <w:color w:val="444444"/>
        </w:rPr>
        <w:t>с даты регистрации</w:t>
      </w:r>
      <w:proofErr w:type="gramEnd"/>
      <w:r w:rsidRPr="009A6D15">
        <w:rPr>
          <w:color w:val="444444"/>
        </w:rPr>
        <w:t xml:space="preserve"> соответствующего заявления.</w:t>
      </w:r>
      <w:r w:rsidRPr="009A6D15">
        <w:rPr>
          <w:color w:val="444444"/>
        </w:rPr>
        <w:br/>
      </w:r>
    </w:p>
    <w:p w:rsidR="00911DF0" w:rsidRPr="009A6D15" w:rsidRDefault="00911DF0" w:rsidP="00911DF0">
      <w:pPr>
        <w:pStyle w:val="formattext"/>
        <w:spacing w:before="0" w:after="0"/>
        <w:ind w:firstLine="480"/>
        <w:textAlignment w:val="baseline"/>
        <w:rPr>
          <w:color w:val="444444"/>
        </w:rPr>
      </w:pPr>
      <w:r w:rsidRPr="009A6D15">
        <w:rPr>
          <w:color w:val="444444"/>
        </w:rPr>
        <w:t>В случае выявления опечаток и (или) ошибок в выданных в результате предоставления муниципальной услуги документах специалист уполномоченного органа осуществляет исправление и выдачу (направление) Заявителю исправленного документа, являющегося результатом предоставления муниципальной услуги.</w:t>
      </w:r>
      <w:r w:rsidRPr="009A6D15">
        <w:rPr>
          <w:color w:val="444444"/>
        </w:rPr>
        <w:br/>
      </w:r>
    </w:p>
    <w:p w:rsidR="00911DF0" w:rsidRPr="009A6D15" w:rsidRDefault="00911DF0" w:rsidP="00911DF0">
      <w:pPr>
        <w:pStyle w:val="formattext"/>
        <w:spacing w:before="0" w:after="0"/>
        <w:ind w:firstLine="480"/>
        <w:textAlignment w:val="baseline"/>
        <w:rPr>
          <w:color w:val="444444"/>
        </w:rPr>
      </w:pPr>
      <w:r w:rsidRPr="009A6D15">
        <w:rPr>
          <w:color w:val="444444"/>
        </w:rPr>
        <w:t>91. Срок выдачи документа с исправленными техническими ошибками не может превышать 6 календарных дней с момента регистрации заявления об исправлении технической ошибки.</w:t>
      </w:r>
      <w:r w:rsidRPr="009A6D15">
        <w:rPr>
          <w:color w:val="444444"/>
        </w:rPr>
        <w:br/>
      </w:r>
    </w:p>
    <w:p w:rsidR="00911DF0" w:rsidRPr="009A6D15" w:rsidRDefault="00911DF0" w:rsidP="00911DF0">
      <w:pPr>
        <w:pStyle w:val="formattext"/>
        <w:spacing w:before="0" w:after="0"/>
        <w:ind w:firstLine="480"/>
        <w:textAlignment w:val="baseline"/>
        <w:rPr>
          <w:color w:val="444444"/>
        </w:rPr>
      </w:pPr>
      <w:r w:rsidRPr="009A6D15">
        <w:rPr>
          <w:color w:val="444444"/>
        </w:rPr>
        <w:t>Исправление допущенных опечаток и ошибок в документах, выданных в результате предоставления муниципальной услуги, осуществляется без взимания платы.</w:t>
      </w:r>
      <w:r w:rsidRPr="009A6D15">
        <w:rPr>
          <w:color w:val="444444"/>
        </w:rPr>
        <w:br/>
      </w:r>
    </w:p>
    <w:p w:rsidR="00911DF0" w:rsidRPr="009A6D15" w:rsidRDefault="00911DF0" w:rsidP="00911DF0">
      <w:pPr>
        <w:pStyle w:val="formattext"/>
        <w:spacing w:before="0" w:after="0"/>
        <w:ind w:firstLine="480"/>
        <w:textAlignment w:val="baseline"/>
        <w:rPr>
          <w:color w:val="444444"/>
        </w:rPr>
      </w:pPr>
      <w:r w:rsidRPr="009A6D15">
        <w:rPr>
          <w:color w:val="444444"/>
        </w:rPr>
        <w:t xml:space="preserve">92. В случае отсутствия опечаток и (или) ошибок в документах, выданных в </w:t>
      </w:r>
      <w:r w:rsidRPr="009A6D15">
        <w:rPr>
          <w:color w:val="444444"/>
        </w:rPr>
        <w:lastRenderedPageBreak/>
        <w:t>результате предоставления муниципальной услуги, специалист уполномоченного органа направляет уведомление Заявителю об отсутствии таких опечаток и (или) ошибок в срок, не превышающий 2 рабочих дней с момента регистрации соответствующего заявления.</w:t>
      </w:r>
      <w:r w:rsidRPr="009A6D15">
        <w:rPr>
          <w:color w:val="444444"/>
        </w:rPr>
        <w:br/>
      </w:r>
    </w:p>
    <w:p w:rsidR="00911DF0" w:rsidRPr="009A6D15" w:rsidRDefault="00911DF0" w:rsidP="00911DF0">
      <w:pPr>
        <w:pStyle w:val="4"/>
        <w:spacing w:before="0" w:after="240"/>
        <w:jc w:val="center"/>
        <w:textAlignment w:val="baseline"/>
        <w:rPr>
          <w:rFonts w:ascii="Times New Roman" w:hAnsi="Times New Roman" w:cs="Times New Roman"/>
          <w:i w:val="0"/>
          <w:color w:val="444444"/>
        </w:rPr>
      </w:pPr>
      <w:r w:rsidRPr="009A6D15">
        <w:rPr>
          <w:rFonts w:ascii="Times New Roman" w:hAnsi="Times New Roman" w:cs="Times New Roman"/>
          <w:i w:val="0"/>
          <w:color w:val="444444"/>
        </w:rPr>
        <w:br/>
        <w:t>Порядок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этого дубликата</w:t>
      </w:r>
    </w:p>
    <w:p w:rsidR="00911DF0" w:rsidRPr="009A6D15" w:rsidRDefault="00911DF0" w:rsidP="00911DF0">
      <w:pPr>
        <w:pStyle w:val="formattext"/>
        <w:spacing w:before="0" w:after="0"/>
        <w:ind w:firstLine="480"/>
        <w:textAlignment w:val="baseline"/>
        <w:rPr>
          <w:color w:val="444444"/>
        </w:rPr>
      </w:pPr>
      <w:r w:rsidRPr="009A6D15">
        <w:rPr>
          <w:color w:val="444444"/>
        </w:rPr>
        <w:t>93. Для выдачи дубликата документа Заявитель направляет заявление в администрацию Малиновараккского сельского поселения с указанием причин выдачи дубликата.</w:t>
      </w:r>
      <w:r w:rsidRPr="009A6D15">
        <w:rPr>
          <w:color w:val="444444"/>
        </w:rPr>
        <w:br/>
      </w:r>
    </w:p>
    <w:p w:rsidR="00911DF0" w:rsidRPr="009A6D15" w:rsidRDefault="00911DF0" w:rsidP="00911DF0">
      <w:pPr>
        <w:pStyle w:val="formattext"/>
        <w:spacing w:before="0" w:after="0"/>
        <w:ind w:firstLine="480"/>
        <w:textAlignment w:val="baseline"/>
        <w:rPr>
          <w:color w:val="444444"/>
        </w:rPr>
      </w:pPr>
      <w:r w:rsidRPr="009A6D15">
        <w:rPr>
          <w:color w:val="444444"/>
        </w:rPr>
        <w:t>94. Ответственный сотрудник в срок, не превышающий 30 календарных дней после получения заявления Заявителя о выдаче дубликата документа, оформляет документ, выданный по результатам предоставления муниципальной услуги. Дубликат оформляется в одном экземпляре, который вручается Заявителю. Документ вручается лично Заявителю или уполномоченному лицу при представлении доверенности. Основанием для отказа в выдаче дубликата документа, выданного по результатам муниципальной услуги, выступает:</w:t>
      </w:r>
      <w:r w:rsidRPr="009A6D15">
        <w:rPr>
          <w:color w:val="444444"/>
        </w:rPr>
        <w:br/>
      </w:r>
    </w:p>
    <w:p w:rsidR="00911DF0" w:rsidRPr="009A6D15" w:rsidRDefault="00911DF0" w:rsidP="00911DF0">
      <w:pPr>
        <w:pStyle w:val="formattext"/>
        <w:spacing w:before="0" w:after="0"/>
        <w:ind w:firstLine="480"/>
        <w:textAlignment w:val="baseline"/>
        <w:rPr>
          <w:color w:val="444444"/>
        </w:rPr>
      </w:pPr>
      <w:r w:rsidRPr="009A6D15">
        <w:rPr>
          <w:color w:val="444444"/>
        </w:rPr>
        <w:t>- отсутствие в заявлении причин выдачи дубликата;</w:t>
      </w:r>
      <w:r w:rsidRPr="009A6D15">
        <w:rPr>
          <w:color w:val="444444"/>
        </w:rPr>
        <w:br/>
      </w:r>
    </w:p>
    <w:p w:rsidR="00911DF0" w:rsidRPr="009A6D15" w:rsidRDefault="00911DF0" w:rsidP="00911DF0">
      <w:pPr>
        <w:pStyle w:val="formattext"/>
        <w:spacing w:before="0" w:after="0"/>
        <w:ind w:firstLine="480"/>
        <w:textAlignment w:val="baseline"/>
        <w:rPr>
          <w:color w:val="444444"/>
        </w:rPr>
      </w:pPr>
      <w:r w:rsidRPr="009A6D15">
        <w:rPr>
          <w:color w:val="444444"/>
        </w:rPr>
        <w:t>- подача Заявителем письменного запроса, в том числе в электронной форме, об отказе в предоставлении дубликата.</w:t>
      </w:r>
      <w:r w:rsidRPr="009A6D15">
        <w:rPr>
          <w:color w:val="444444"/>
        </w:rPr>
        <w:br/>
      </w:r>
    </w:p>
    <w:p w:rsidR="00911DF0" w:rsidRPr="009A6D15" w:rsidRDefault="00911DF0" w:rsidP="00911DF0">
      <w:pPr>
        <w:pStyle w:val="3"/>
        <w:spacing w:before="0" w:after="240"/>
        <w:jc w:val="center"/>
        <w:textAlignment w:val="baseline"/>
        <w:rPr>
          <w:rFonts w:ascii="Times New Roman" w:hAnsi="Times New Roman"/>
          <w:color w:val="444444"/>
          <w:sz w:val="24"/>
          <w:szCs w:val="24"/>
        </w:rPr>
      </w:pPr>
      <w:r w:rsidRPr="009A6D15">
        <w:rPr>
          <w:rFonts w:ascii="Times New Roman" w:hAnsi="Times New Roman"/>
          <w:color w:val="444444"/>
          <w:sz w:val="24"/>
          <w:szCs w:val="24"/>
        </w:rPr>
        <w:br/>
      </w:r>
      <w:r w:rsidRPr="009A6D15">
        <w:rPr>
          <w:rFonts w:ascii="Times New Roman" w:hAnsi="Times New Roman"/>
          <w:color w:val="444444"/>
          <w:sz w:val="24"/>
          <w:szCs w:val="24"/>
        </w:rPr>
        <w:br/>
        <w:t>IV. Порядок и формы контроля исполнения Административного регламента за предоставлением муниципальной услуги</w:t>
      </w:r>
    </w:p>
    <w:p w:rsidR="00911DF0" w:rsidRPr="009A6D15" w:rsidRDefault="00911DF0" w:rsidP="00911DF0">
      <w:pPr>
        <w:pStyle w:val="4"/>
        <w:spacing w:before="0" w:after="240"/>
        <w:jc w:val="center"/>
        <w:textAlignment w:val="baseline"/>
        <w:rPr>
          <w:rFonts w:ascii="Times New Roman" w:hAnsi="Times New Roman" w:cs="Times New Roman"/>
          <w:i w:val="0"/>
          <w:color w:val="444444"/>
        </w:rPr>
      </w:pPr>
      <w:r w:rsidRPr="009A6D15">
        <w:rPr>
          <w:rFonts w:ascii="Times New Roman" w:hAnsi="Times New Roman" w:cs="Times New Roman"/>
          <w:i w:val="0"/>
          <w:color w:val="444444"/>
        </w:rPr>
        <w:br/>
      </w:r>
      <w:r w:rsidRPr="009A6D15">
        <w:rPr>
          <w:rFonts w:ascii="Times New Roman" w:hAnsi="Times New Roman" w:cs="Times New Roman"/>
          <w:i w:val="0"/>
          <w:color w:val="444444"/>
        </w:rPr>
        <w:br/>
        <w:t xml:space="preserve">Порядок осуществления текущего </w:t>
      </w:r>
      <w:proofErr w:type="gramStart"/>
      <w:r w:rsidRPr="009A6D15">
        <w:rPr>
          <w:rFonts w:ascii="Times New Roman" w:hAnsi="Times New Roman" w:cs="Times New Roman"/>
          <w:i w:val="0"/>
          <w:color w:val="444444"/>
        </w:rPr>
        <w:t>контроля за</w:t>
      </w:r>
      <w:proofErr w:type="gramEnd"/>
      <w:r w:rsidRPr="009A6D15">
        <w:rPr>
          <w:rFonts w:ascii="Times New Roman" w:hAnsi="Times New Roman" w:cs="Times New Roman"/>
          <w:i w:val="0"/>
          <w:color w:val="444444"/>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w:t>
      </w:r>
    </w:p>
    <w:p w:rsidR="00911DF0" w:rsidRPr="009A6D15" w:rsidRDefault="00911DF0" w:rsidP="00911DF0">
      <w:pPr>
        <w:pStyle w:val="formattext"/>
        <w:spacing w:before="0" w:after="0"/>
        <w:textAlignment w:val="baseline"/>
        <w:rPr>
          <w:color w:val="444444"/>
        </w:rPr>
      </w:pPr>
    </w:p>
    <w:p w:rsidR="00911DF0" w:rsidRPr="009A6D15" w:rsidRDefault="00911DF0" w:rsidP="00911DF0">
      <w:pPr>
        <w:pStyle w:val="formattext"/>
        <w:spacing w:before="0" w:after="0"/>
        <w:ind w:firstLine="480"/>
        <w:textAlignment w:val="baseline"/>
        <w:rPr>
          <w:color w:val="444444"/>
        </w:rPr>
      </w:pPr>
      <w:r w:rsidRPr="009A6D15">
        <w:rPr>
          <w:color w:val="444444"/>
        </w:rPr>
        <w:t xml:space="preserve">95. </w:t>
      </w:r>
      <w:proofErr w:type="gramStart"/>
      <w:r w:rsidRPr="009A6D15">
        <w:rPr>
          <w:color w:val="444444"/>
        </w:rPr>
        <w:t>Контроль за</w:t>
      </w:r>
      <w:proofErr w:type="gramEnd"/>
      <w:r w:rsidRPr="009A6D15">
        <w:rPr>
          <w:color w:val="444444"/>
        </w:rPr>
        <w:t xml:space="preserve"> исполнением настоящего Административного регламента осуществляется администрацией  Малиновараккского сельского поселения</w:t>
      </w:r>
      <w:r w:rsidRPr="009A6D15">
        <w:rPr>
          <w:color w:val="444444"/>
        </w:rPr>
        <w:br/>
      </w:r>
    </w:p>
    <w:p w:rsidR="00911DF0" w:rsidRPr="009A6D15" w:rsidRDefault="00911DF0" w:rsidP="00911DF0">
      <w:pPr>
        <w:pStyle w:val="formattext"/>
        <w:spacing w:before="0" w:after="0"/>
        <w:ind w:firstLine="480"/>
        <w:textAlignment w:val="baseline"/>
        <w:rPr>
          <w:color w:val="444444"/>
        </w:rPr>
      </w:pPr>
      <w:r w:rsidRPr="009A6D15">
        <w:rPr>
          <w:color w:val="444444"/>
        </w:rPr>
        <w:t xml:space="preserve">Текущий </w:t>
      </w:r>
      <w:proofErr w:type="gramStart"/>
      <w:r w:rsidRPr="009A6D15">
        <w:rPr>
          <w:color w:val="444444"/>
        </w:rPr>
        <w:t>контроль за</w:t>
      </w:r>
      <w:proofErr w:type="gramEnd"/>
      <w:r w:rsidRPr="009A6D15">
        <w:rPr>
          <w:color w:val="444444"/>
        </w:rPr>
        <w:t xml:space="preserve"> соблюдением последовательности действий, определенных административными процедурами в рамках предоставления муниципальной услуги, соблюдением и исполнением сотрудниками администрации Малиновараккского сельского поселения  осуществляется их непосредственным руководителем, а также лицами, ответственными за организацию работы по предоставлению муниципальной услуги.</w:t>
      </w:r>
      <w:r w:rsidRPr="009A6D15">
        <w:rPr>
          <w:color w:val="444444"/>
        </w:rPr>
        <w:br/>
      </w:r>
    </w:p>
    <w:p w:rsidR="00911DF0" w:rsidRPr="009A6D15" w:rsidRDefault="00911DF0" w:rsidP="00911DF0">
      <w:pPr>
        <w:pStyle w:val="formattext"/>
        <w:spacing w:before="0" w:after="0"/>
        <w:ind w:firstLine="480"/>
        <w:textAlignment w:val="baseline"/>
        <w:rPr>
          <w:color w:val="444444"/>
        </w:rPr>
      </w:pPr>
      <w:r w:rsidRPr="009A6D15">
        <w:rPr>
          <w:color w:val="444444"/>
        </w:rPr>
        <w:t>Текущий контроль (плановый контроль) осуществляется путем проведения руководителем  администрации  проверок соблюдения и исполнения сотрудниками положений действующего законодательства, регулирующего правоотношения в Малиновараккского сельского поселения сфере предоставления муниципальной услуги</w:t>
      </w:r>
    </w:p>
    <w:p w:rsidR="00911DF0" w:rsidRPr="009A6D15" w:rsidRDefault="00911DF0" w:rsidP="00911DF0">
      <w:pPr>
        <w:pStyle w:val="formattext"/>
        <w:spacing w:before="0" w:after="0"/>
        <w:textAlignment w:val="baseline"/>
        <w:rPr>
          <w:color w:val="444444"/>
        </w:rPr>
      </w:pPr>
    </w:p>
    <w:p w:rsidR="00911DF0" w:rsidRPr="009A6D15" w:rsidRDefault="00911DF0" w:rsidP="00911DF0">
      <w:pPr>
        <w:pStyle w:val="formattext"/>
        <w:spacing w:before="0" w:after="0"/>
        <w:ind w:firstLine="480"/>
        <w:textAlignment w:val="baseline"/>
        <w:rPr>
          <w:color w:val="444444"/>
        </w:rPr>
      </w:pPr>
      <w:r w:rsidRPr="009A6D15">
        <w:rPr>
          <w:color w:val="444444"/>
        </w:rPr>
        <w:t>96. Руководители, ответственные за организацию работы по предоставлению муниципальной услуги, определяют должностные обязанности сотрудников, осуществляют контроль их исполнения, принимают меры к совершенствованию форм и методов служебной деятельности, обучению подчиненных, несут персональную ответственность за соблюдение законности.</w:t>
      </w:r>
      <w:r w:rsidRPr="009A6D15">
        <w:rPr>
          <w:color w:val="444444"/>
        </w:rPr>
        <w:br/>
      </w:r>
    </w:p>
    <w:p w:rsidR="00911DF0" w:rsidRPr="009A6D15" w:rsidRDefault="00911DF0" w:rsidP="00911DF0">
      <w:pPr>
        <w:pStyle w:val="formattext"/>
        <w:spacing w:before="0" w:after="0"/>
        <w:ind w:firstLine="480"/>
        <w:textAlignment w:val="baseline"/>
        <w:rPr>
          <w:color w:val="444444"/>
        </w:rPr>
      </w:pPr>
      <w:r w:rsidRPr="009A6D15">
        <w:rPr>
          <w:color w:val="444444"/>
        </w:rPr>
        <w:t>97. Сотрудники  администрации Малиновараккского сельского поселения  и работники МФЦ, осуществляющие прием документов, несут персональную ответственность за сохранность принятых документов, порядок и сроки их приема.</w:t>
      </w:r>
      <w:r w:rsidRPr="009A6D15">
        <w:rPr>
          <w:color w:val="444444"/>
        </w:rPr>
        <w:br/>
      </w:r>
    </w:p>
    <w:p w:rsidR="00911DF0" w:rsidRPr="009A6D15" w:rsidRDefault="00911DF0" w:rsidP="00911DF0">
      <w:pPr>
        <w:pStyle w:val="formattext"/>
        <w:spacing w:before="0" w:after="0"/>
        <w:ind w:firstLine="480"/>
        <w:textAlignment w:val="baseline"/>
        <w:rPr>
          <w:color w:val="444444"/>
        </w:rPr>
      </w:pPr>
      <w:r w:rsidRPr="009A6D15">
        <w:rPr>
          <w:color w:val="444444"/>
        </w:rPr>
        <w:t>Сотрудник  администрации Малиновараккского сельского поселения, уполномоченный на рассмотрение заявлений, несет персональную ответственность:</w:t>
      </w:r>
      <w:r w:rsidRPr="009A6D15">
        <w:rPr>
          <w:color w:val="444444"/>
        </w:rPr>
        <w:br/>
      </w:r>
    </w:p>
    <w:p w:rsidR="00911DF0" w:rsidRPr="009A6D15" w:rsidRDefault="00911DF0" w:rsidP="00911DF0">
      <w:pPr>
        <w:pStyle w:val="formattext"/>
        <w:spacing w:before="0" w:after="0"/>
        <w:ind w:firstLine="480"/>
        <w:textAlignment w:val="baseline"/>
        <w:rPr>
          <w:color w:val="444444"/>
        </w:rPr>
      </w:pPr>
      <w:r w:rsidRPr="009A6D15">
        <w:rPr>
          <w:color w:val="444444"/>
        </w:rPr>
        <w:t>а) за своевременность и качество проводимых проверок по заявлениям;</w:t>
      </w:r>
      <w:r w:rsidRPr="009A6D15">
        <w:rPr>
          <w:color w:val="444444"/>
        </w:rPr>
        <w:br/>
      </w:r>
    </w:p>
    <w:p w:rsidR="00911DF0" w:rsidRPr="009A6D15" w:rsidRDefault="00911DF0" w:rsidP="00911DF0">
      <w:pPr>
        <w:pStyle w:val="formattext"/>
        <w:spacing w:before="0" w:after="0"/>
        <w:ind w:firstLine="480"/>
        <w:textAlignment w:val="baseline"/>
        <w:rPr>
          <w:color w:val="444444"/>
        </w:rPr>
      </w:pPr>
      <w:r w:rsidRPr="009A6D15">
        <w:rPr>
          <w:color w:val="444444"/>
        </w:rPr>
        <w:t>б) за соответствие результатов рассмотрения заявлений требованиям действующего законодательства;</w:t>
      </w:r>
      <w:r w:rsidRPr="009A6D15">
        <w:rPr>
          <w:color w:val="444444"/>
        </w:rPr>
        <w:br/>
      </w:r>
    </w:p>
    <w:p w:rsidR="00911DF0" w:rsidRPr="009A6D15" w:rsidRDefault="00911DF0" w:rsidP="00911DF0">
      <w:pPr>
        <w:pStyle w:val="formattext"/>
        <w:spacing w:before="0" w:after="0"/>
        <w:ind w:firstLine="480"/>
        <w:textAlignment w:val="baseline"/>
        <w:rPr>
          <w:color w:val="444444"/>
        </w:rPr>
      </w:pPr>
      <w:r w:rsidRPr="009A6D15">
        <w:rPr>
          <w:color w:val="444444"/>
        </w:rPr>
        <w:t>в) за соблюдение порядка и сроков рассмотрения заявления.</w:t>
      </w:r>
      <w:r w:rsidRPr="009A6D15">
        <w:rPr>
          <w:color w:val="444444"/>
        </w:rPr>
        <w:br/>
      </w:r>
    </w:p>
    <w:p w:rsidR="00911DF0" w:rsidRPr="009A6D15" w:rsidRDefault="00911DF0" w:rsidP="00911DF0">
      <w:pPr>
        <w:pStyle w:val="formattext"/>
        <w:spacing w:before="0" w:after="0"/>
        <w:ind w:firstLine="480"/>
        <w:textAlignment w:val="baseline"/>
        <w:rPr>
          <w:color w:val="444444"/>
        </w:rPr>
      </w:pPr>
      <w:r w:rsidRPr="009A6D15">
        <w:rPr>
          <w:color w:val="444444"/>
        </w:rPr>
        <w:t>Сотрудник  администрации  Малиновараккского сельского поселения осуществляющий выдачу уведомлений о предоставлении муниципальной услуги (об отказе в предоставлении муниципальной услуги), несет персональную ответственность за соблюдение порядка выдачи документов.</w:t>
      </w:r>
      <w:r w:rsidRPr="009A6D15">
        <w:rPr>
          <w:color w:val="444444"/>
        </w:rPr>
        <w:br/>
      </w:r>
    </w:p>
    <w:p w:rsidR="00911DF0" w:rsidRPr="009A6D15" w:rsidRDefault="00911DF0" w:rsidP="00911DF0">
      <w:pPr>
        <w:pStyle w:val="formattext"/>
        <w:spacing w:before="0" w:after="0"/>
        <w:ind w:firstLine="480"/>
        <w:textAlignment w:val="baseline"/>
        <w:rPr>
          <w:color w:val="444444"/>
        </w:rPr>
      </w:pPr>
      <w:proofErr w:type="gramStart"/>
      <w:r w:rsidRPr="009A6D15">
        <w:rPr>
          <w:color w:val="444444"/>
        </w:rPr>
        <w:t>Сотрудники  администрация Малино</w:t>
      </w:r>
      <w:r>
        <w:rPr>
          <w:color w:val="444444"/>
        </w:rPr>
        <w:t>вараккского сельского поселения</w:t>
      </w:r>
      <w:r w:rsidRPr="009A6D15">
        <w:rPr>
          <w:color w:val="444444"/>
        </w:rPr>
        <w:t>, уполномоченные на оказание муниципальной услуги в соответствии с Административным регламентом, обязаны соблюдать конфиденциальность ставшей известной им в связи с осуществлением деятельности по предоставлению муниципальных услуг или услуг, являющихся необходимыми и обязательными для предоставления муниципальных услуг, информации, которая связана с правами и законными интересами Заявителя или третьих лиц.</w:t>
      </w:r>
      <w:r w:rsidRPr="009A6D15">
        <w:rPr>
          <w:color w:val="444444"/>
        </w:rPr>
        <w:br/>
      </w:r>
      <w:proofErr w:type="gramEnd"/>
    </w:p>
    <w:p w:rsidR="00911DF0" w:rsidRPr="009A6D15" w:rsidRDefault="00911DF0" w:rsidP="00911DF0">
      <w:pPr>
        <w:pStyle w:val="formattext"/>
        <w:spacing w:before="0" w:after="0"/>
        <w:ind w:firstLine="480"/>
        <w:textAlignment w:val="baseline"/>
        <w:rPr>
          <w:color w:val="444444"/>
        </w:rPr>
      </w:pPr>
      <w:r w:rsidRPr="009A6D15">
        <w:rPr>
          <w:color w:val="444444"/>
        </w:rPr>
        <w:br/>
      </w:r>
    </w:p>
    <w:p w:rsidR="00911DF0" w:rsidRPr="009A6D15" w:rsidRDefault="00911DF0" w:rsidP="00911DF0">
      <w:pPr>
        <w:pStyle w:val="4"/>
        <w:spacing w:before="0" w:after="240"/>
        <w:jc w:val="center"/>
        <w:textAlignment w:val="baseline"/>
        <w:rPr>
          <w:rFonts w:ascii="Times New Roman" w:hAnsi="Times New Roman" w:cs="Times New Roman"/>
          <w:i w:val="0"/>
          <w:color w:val="444444"/>
        </w:rPr>
      </w:pPr>
      <w:r w:rsidRPr="009A6D15">
        <w:rPr>
          <w:rFonts w:ascii="Times New Roman" w:hAnsi="Times New Roman" w:cs="Times New Roman"/>
          <w:i w:val="0"/>
          <w:color w:val="444444"/>
        </w:rPr>
        <w:br/>
      </w:r>
      <w:r w:rsidRPr="009A6D15">
        <w:rPr>
          <w:rFonts w:ascii="Times New Roman" w:hAnsi="Times New Roman" w:cs="Times New Roman"/>
          <w:i w:val="0"/>
          <w:color w:val="444444"/>
        </w:rPr>
        <w:br/>
        <w:t>Порядок и периодичность осуществления плановых и внеплановых проверок полноты и качества предоставления муниципальной услуги</w:t>
      </w:r>
    </w:p>
    <w:p w:rsidR="00911DF0" w:rsidRPr="009A6D15" w:rsidRDefault="00911DF0" w:rsidP="00911DF0">
      <w:pPr>
        <w:pStyle w:val="formattext"/>
        <w:spacing w:before="0" w:after="0"/>
        <w:ind w:firstLine="480"/>
        <w:textAlignment w:val="baseline"/>
        <w:rPr>
          <w:color w:val="444444"/>
        </w:rPr>
      </w:pPr>
      <w:r w:rsidRPr="009A6D15">
        <w:rPr>
          <w:color w:val="444444"/>
        </w:rPr>
        <w:t xml:space="preserve">98. Периодичность осуществления текущего контроля (планового контроля) устанавливается </w:t>
      </w:r>
      <w:r>
        <w:rPr>
          <w:color w:val="444444"/>
        </w:rPr>
        <w:t>главой Малиновараккского сельского поселения</w:t>
      </w:r>
      <w:r w:rsidRPr="009A6D15">
        <w:rPr>
          <w:color w:val="444444"/>
        </w:rPr>
        <w:t>, но не реже одного раза в квартал.</w:t>
      </w:r>
      <w:r w:rsidRPr="009A6D15">
        <w:rPr>
          <w:color w:val="444444"/>
        </w:rPr>
        <w:br/>
      </w:r>
    </w:p>
    <w:p w:rsidR="00911DF0" w:rsidRPr="009A6D15" w:rsidRDefault="00911DF0" w:rsidP="00911DF0">
      <w:pPr>
        <w:pStyle w:val="formattext"/>
        <w:spacing w:before="0" w:after="0"/>
        <w:ind w:firstLine="480"/>
        <w:textAlignment w:val="baseline"/>
        <w:rPr>
          <w:color w:val="444444"/>
        </w:rPr>
      </w:pPr>
      <w:r w:rsidRPr="009A6D15">
        <w:rPr>
          <w:color w:val="444444"/>
        </w:rPr>
        <w:t xml:space="preserve">99. </w:t>
      </w:r>
      <w:proofErr w:type="gramStart"/>
      <w:r w:rsidRPr="009A6D15">
        <w:rPr>
          <w:color w:val="444444"/>
        </w:rPr>
        <w:t>Контроль за</w:t>
      </w:r>
      <w:proofErr w:type="gramEnd"/>
      <w:r w:rsidRPr="009A6D15">
        <w:rPr>
          <w:color w:val="444444"/>
        </w:rPr>
        <w:t xml:space="preserve"> полнотой и качеством предоставления муниципальной услуги включает в себя проведение проверок, направленных на выявление и устранение причин и условий, вследствие которых были нарушены права и свободы граждан, а также рассмотрение, принятие решений и подготовку ответов на обращения граждан, содержащие жалобы на решения специалистов, осуществляющих предоставление муниципальной услуги.</w:t>
      </w:r>
      <w:r w:rsidRPr="009A6D15">
        <w:rPr>
          <w:color w:val="444444"/>
        </w:rPr>
        <w:br/>
      </w:r>
    </w:p>
    <w:p w:rsidR="00911DF0" w:rsidRPr="009A6D15" w:rsidRDefault="00911DF0" w:rsidP="00911DF0">
      <w:pPr>
        <w:pStyle w:val="formattext"/>
        <w:spacing w:before="0" w:after="0"/>
        <w:ind w:firstLine="480"/>
        <w:textAlignment w:val="baseline"/>
        <w:rPr>
          <w:color w:val="444444"/>
        </w:rPr>
      </w:pPr>
      <w:r w:rsidRPr="009A6D15">
        <w:rPr>
          <w:color w:val="444444"/>
        </w:rPr>
        <w:lastRenderedPageBreak/>
        <w:t xml:space="preserve">100. Проверка соответствия полноты и качества предоставления муниципальной услуги предъявляемым требованиям осуществляется на основании нормативных правовых актов Российской Федерации, </w:t>
      </w:r>
      <w:r>
        <w:rPr>
          <w:color w:val="444444"/>
        </w:rPr>
        <w:t>Республики Карелия</w:t>
      </w:r>
      <w:r w:rsidRPr="009A6D15">
        <w:rPr>
          <w:color w:val="444444"/>
        </w:rPr>
        <w:t xml:space="preserve">, органов местного самоуправления </w:t>
      </w:r>
      <w:r>
        <w:rPr>
          <w:color w:val="444444"/>
        </w:rPr>
        <w:t>Лоухского муниципального района, администрации Малиновараккского сельского поселения.</w:t>
      </w:r>
      <w:r w:rsidRPr="009A6D15">
        <w:rPr>
          <w:color w:val="444444"/>
        </w:rPr>
        <w:br/>
      </w:r>
    </w:p>
    <w:p w:rsidR="00911DF0" w:rsidRPr="009A6D15" w:rsidRDefault="00911DF0" w:rsidP="00911DF0">
      <w:pPr>
        <w:pStyle w:val="formattext"/>
        <w:spacing w:before="0" w:after="0"/>
        <w:ind w:firstLine="480"/>
        <w:textAlignment w:val="baseline"/>
        <w:rPr>
          <w:color w:val="444444"/>
        </w:rPr>
      </w:pPr>
      <w:r w:rsidRPr="009A6D15">
        <w:rPr>
          <w:color w:val="444444"/>
        </w:rPr>
        <w:t xml:space="preserve">Внеплановая проверка проводится в порядке и форме, </w:t>
      </w:r>
      <w:proofErr w:type="gramStart"/>
      <w:r w:rsidRPr="009A6D15">
        <w:rPr>
          <w:color w:val="444444"/>
        </w:rPr>
        <w:t>установленных</w:t>
      </w:r>
      <w:proofErr w:type="gramEnd"/>
      <w:r w:rsidRPr="009A6D15">
        <w:rPr>
          <w:color w:val="444444"/>
        </w:rPr>
        <w:t xml:space="preserve"> действующим законодательством.</w:t>
      </w:r>
      <w:r w:rsidRPr="009A6D15">
        <w:rPr>
          <w:color w:val="444444"/>
        </w:rPr>
        <w:br/>
      </w:r>
    </w:p>
    <w:p w:rsidR="00911DF0" w:rsidRPr="009A6D15" w:rsidRDefault="00911DF0" w:rsidP="00911DF0">
      <w:pPr>
        <w:pStyle w:val="formattext"/>
        <w:spacing w:before="0" w:after="0"/>
        <w:ind w:firstLine="480"/>
        <w:textAlignment w:val="baseline"/>
        <w:rPr>
          <w:color w:val="444444"/>
        </w:rPr>
      </w:pPr>
      <w:r w:rsidRPr="009A6D15">
        <w:rPr>
          <w:color w:val="444444"/>
        </w:rPr>
        <w:t>101. В случае выявления нарушений прав Заявителей по результатам проведенных проверок в отношении виновных лиц принимаются меры в соответствии с действующим законодательством.</w:t>
      </w:r>
      <w:r w:rsidRPr="009A6D15">
        <w:rPr>
          <w:color w:val="444444"/>
        </w:rPr>
        <w:br/>
      </w:r>
    </w:p>
    <w:p w:rsidR="00911DF0" w:rsidRPr="009A6D15" w:rsidRDefault="00911DF0" w:rsidP="00911DF0">
      <w:pPr>
        <w:pStyle w:val="4"/>
        <w:spacing w:before="0" w:after="240"/>
        <w:jc w:val="center"/>
        <w:textAlignment w:val="baseline"/>
        <w:rPr>
          <w:rFonts w:ascii="Times New Roman" w:hAnsi="Times New Roman" w:cs="Times New Roman"/>
          <w:i w:val="0"/>
          <w:color w:val="444444"/>
        </w:rPr>
      </w:pPr>
      <w:r w:rsidRPr="009A6D15">
        <w:rPr>
          <w:rFonts w:ascii="Times New Roman" w:hAnsi="Times New Roman" w:cs="Times New Roman"/>
          <w:i w:val="0"/>
          <w:color w:val="444444"/>
        </w:rPr>
        <w:br/>
        <w:t>Ответственность муниципальных служащих органа муниципальной власти и иных должностных лиц за решения и действия (бездействие), принимаемые (осуществляемые) в ходе предоставления муниципальной услуги</w:t>
      </w:r>
    </w:p>
    <w:p w:rsidR="00911DF0" w:rsidRPr="009A6D15" w:rsidRDefault="00911DF0" w:rsidP="00911DF0">
      <w:pPr>
        <w:pStyle w:val="formattext"/>
        <w:spacing w:before="0" w:after="0"/>
        <w:ind w:firstLine="480"/>
        <w:textAlignment w:val="baseline"/>
        <w:rPr>
          <w:color w:val="444444"/>
        </w:rPr>
      </w:pPr>
      <w:r w:rsidRPr="009A6D15">
        <w:rPr>
          <w:color w:val="444444"/>
        </w:rPr>
        <w:t xml:space="preserve">102. По результатам проведенных проверок в случае </w:t>
      </w:r>
      <w:proofErr w:type="gramStart"/>
      <w:r w:rsidRPr="009A6D15">
        <w:rPr>
          <w:color w:val="444444"/>
        </w:rPr>
        <w:t>выявления нарушений соблюдения положений настоящего Административного регламента</w:t>
      </w:r>
      <w:proofErr w:type="gramEnd"/>
      <w:r w:rsidRPr="009A6D15">
        <w:rPr>
          <w:color w:val="444444"/>
        </w:rPr>
        <w:t xml:space="preserve"> виновные должностные лица несут ответственность за решения и действия (бездействие), принимаемые в ходе предоставления муниципальной услуги.</w:t>
      </w:r>
      <w:r w:rsidRPr="009A6D15">
        <w:rPr>
          <w:color w:val="444444"/>
        </w:rPr>
        <w:br/>
      </w:r>
    </w:p>
    <w:p w:rsidR="00911DF0" w:rsidRPr="009A6D15" w:rsidRDefault="00911DF0" w:rsidP="00911DF0">
      <w:pPr>
        <w:pStyle w:val="formattext"/>
        <w:spacing w:before="0" w:after="0"/>
        <w:ind w:firstLine="480"/>
        <w:textAlignment w:val="baseline"/>
        <w:rPr>
          <w:color w:val="444444"/>
        </w:rPr>
      </w:pPr>
      <w:r w:rsidRPr="009A6D15">
        <w:rPr>
          <w:color w:val="444444"/>
        </w:rPr>
        <w:t>Ответственность должностных лиц закрепляется в должностных регламентах в соответствии с требованиями законодательства Российской Федерации.</w:t>
      </w:r>
      <w:r w:rsidRPr="009A6D15">
        <w:rPr>
          <w:color w:val="444444"/>
        </w:rPr>
        <w:br/>
      </w:r>
    </w:p>
    <w:p w:rsidR="00911DF0" w:rsidRPr="009A6D15" w:rsidRDefault="00911DF0" w:rsidP="00911DF0">
      <w:pPr>
        <w:pStyle w:val="4"/>
        <w:spacing w:before="0" w:after="240"/>
        <w:jc w:val="center"/>
        <w:textAlignment w:val="baseline"/>
        <w:rPr>
          <w:rFonts w:ascii="Times New Roman" w:hAnsi="Times New Roman" w:cs="Times New Roman"/>
          <w:i w:val="0"/>
          <w:color w:val="444444"/>
        </w:rPr>
      </w:pPr>
      <w:r w:rsidRPr="009A6D15">
        <w:rPr>
          <w:rFonts w:ascii="Times New Roman" w:hAnsi="Times New Roman" w:cs="Times New Roman"/>
          <w:i w:val="0"/>
          <w:color w:val="444444"/>
        </w:rPr>
        <w:br/>
        <w:t>Положения, характеризующие требования к порядку и формам контроля над предоставлением муниципальной услуги, в том числе со стороны Заявителей, их объединений и организаций</w:t>
      </w:r>
    </w:p>
    <w:p w:rsidR="00911DF0" w:rsidRPr="009A6D15" w:rsidRDefault="00911DF0" w:rsidP="00911DF0">
      <w:pPr>
        <w:pStyle w:val="formattext"/>
        <w:spacing w:before="0" w:after="0"/>
        <w:ind w:firstLine="480"/>
        <w:textAlignment w:val="baseline"/>
        <w:rPr>
          <w:color w:val="444444"/>
        </w:rPr>
      </w:pPr>
      <w:r w:rsidRPr="009A6D15">
        <w:rPr>
          <w:color w:val="444444"/>
        </w:rPr>
        <w:t xml:space="preserve">103. </w:t>
      </w:r>
      <w:proofErr w:type="gramStart"/>
      <w:r w:rsidRPr="009A6D15">
        <w:rPr>
          <w:color w:val="444444"/>
        </w:rPr>
        <w:t xml:space="preserve">Контроль за предоставлением муниципальной услуги, в том числе со стороны Заявителей, их объединений и организаций, осуществляется посредством открытости деятельности администрации </w:t>
      </w:r>
      <w:r>
        <w:rPr>
          <w:color w:val="444444"/>
        </w:rPr>
        <w:t>Малиновараккского сельского поселения</w:t>
      </w:r>
      <w:r w:rsidRPr="009A6D15">
        <w:rPr>
          <w:color w:val="444444"/>
        </w:rPr>
        <w:t xml:space="preserve">, территориальных органов администрации </w:t>
      </w:r>
      <w:r>
        <w:rPr>
          <w:color w:val="444444"/>
        </w:rPr>
        <w:t>Малиновараккского сельского поселения</w:t>
      </w:r>
      <w:r w:rsidRPr="009A6D15">
        <w:rPr>
          <w:color w:val="444444"/>
        </w:rPr>
        <w:t xml:space="preserve"> при предоставлении муниципальной услуги, получения гражданами, их объединениями и организациями актуальной, полной и достоверной информации о порядке предоставления муниципальной услуги и обеспечения возможности досудебного (внесудебного) рассмотрения жалоб.</w:t>
      </w:r>
      <w:r w:rsidRPr="009A6D15">
        <w:rPr>
          <w:color w:val="444444"/>
        </w:rPr>
        <w:br/>
      </w:r>
      <w:proofErr w:type="gramEnd"/>
    </w:p>
    <w:p w:rsidR="00911DF0" w:rsidRPr="009A6D15" w:rsidRDefault="00911DF0" w:rsidP="00911DF0">
      <w:pPr>
        <w:pStyle w:val="3"/>
        <w:spacing w:before="0" w:after="240"/>
        <w:jc w:val="center"/>
        <w:textAlignment w:val="baseline"/>
        <w:rPr>
          <w:rFonts w:ascii="Times New Roman" w:hAnsi="Times New Roman"/>
          <w:color w:val="444444"/>
          <w:sz w:val="24"/>
          <w:szCs w:val="24"/>
        </w:rPr>
      </w:pPr>
      <w:r w:rsidRPr="009A6D15">
        <w:rPr>
          <w:rFonts w:ascii="Times New Roman" w:hAnsi="Times New Roman"/>
          <w:color w:val="444444"/>
          <w:sz w:val="24"/>
          <w:szCs w:val="24"/>
        </w:rPr>
        <w:br/>
      </w:r>
      <w:r w:rsidRPr="009A6D15">
        <w:rPr>
          <w:rFonts w:ascii="Times New Roman" w:hAnsi="Times New Roman"/>
          <w:color w:val="444444"/>
          <w:sz w:val="24"/>
          <w:szCs w:val="24"/>
        </w:rPr>
        <w:br/>
        <w:t>V. Досудебный (внесудебный) порядок обжалования решений и действий (бездействия) органа, предоставляющего муниципальную услугу, а также его должностных лиц</w:t>
      </w:r>
    </w:p>
    <w:p w:rsidR="00911DF0" w:rsidRPr="009A6D15" w:rsidRDefault="00911DF0" w:rsidP="00911DF0">
      <w:pPr>
        <w:pStyle w:val="4"/>
        <w:spacing w:before="0" w:after="240"/>
        <w:jc w:val="center"/>
        <w:textAlignment w:val="baseline"/>
        <w:rPr>
          <w:rFonts w:ascii="Times New Roman" w:hAnsi="Times New Roman" w:cs="Times New Roman"/>
          <w:i w:val="0"/>
          <w:color w:val="444444"/>
        </w:rPr>
      </w:pPr>
      <w:r w:rsidRPr="009A6D15">
        <w:rPr>
          <w:rFonts w:ascii="Times New Roman" w:hAnsi="Times New Roman" w:cs="Times New Roman"/>
          <w:i w:val="0"/>
          <w:color w:val="444444"/>
        </w:rPr>
        <w:br/>
      </w:r>
      <w:proofErr w:type="gramStart"/>
      <w:r w:rsidRPr="009A6D15">
        <w:rPr>
          <w:rFonts w:ascii="Times New Roman" w:hAnsi="Times New Roman" w:cs="Times New Roman"/>
          <w:i w:val="0"/>
          <w:color w:val="444444"/>
        </w:rPr>
        <w:t>Информация для заинтересованных лиц об их праве на досудебное (внесудебное) обжалование действия (бездействия) и (или) решений, принятых (осуществленных) в ходе предоставления муниципальной услуги</w:t>
      </w:r>
      <w:proofErr w:type="gramEnd"/>
    </w:p>
    <w:p w:rsidR="00911DF0" w:rsidRPr="009A6D15" w:rsidRDefault="00911DF0" w:rsidP="00911DF0">
      <w:pPr>
        <w:pStyle w:val="formattext"/>
        <w:spacing w:before="0" w:after="0"/>
        <w:ind w:firstLine="480"/>
        <w:textAlignment w:val="baseline"/>
        <w:rPr>
          <w:color w:val="444444"/>
        </w:rPr>
      </w:pPr>
      <w:r w:rsidRPr="009A6D15">
        <w:rPr>
          <w:color w:val="444444"/>
        </w:rPr>
        <w:t xml:space="preserve">104. При предоставлении муниципальной услуги Заявитель и иные заинтересованные лица имеют право подать жалобу на действие (бездействие) и (или) решение </w:t>
      </w:r>
      <w:r w:rsidRPr="009A6D15">
        <w:rPr>
          <w:color w:val="444444"/>
        </w:rPr>
        <w:lastRenderedPageBreak/>
        <w:t xml:space="preserve">территориального органа администрации </w:t>
      </w:r>
      <w:r>
        <w:rPr>
          <w:color w:val="444444"/>
        </w:rPr>
        <w:t>Малиновараккского сельского поселения</w:t>
      </w:r>
      <w:r w:rsidRPr="009A6D15">
        <w:rPr>
          <w:color w:val="444444"/>
        </w:rPr>
        <w:t>, его должностных лиц, муниципальных служащих, работников, осуществляемое или принятое в ходе предоставления муниципальной услуги (далее - жалоба).</w:t>
      </w:r>
      <w:r w:rsidRPr="009A6D15">
        <w:rPr>
          <w:color w:val="444444"/>
        </w:rPr>
        <w:br/>
      </w:r>
    </w:p>
    <w:p w:rsidR="00911DF0" w:rsidRPr="009A6D15" w:rsidRDefault="00911DF0" w:rsidP="00911DF0">
      <w:pPr>
        <w:pStyle w:val="formattext"/>
        <w:spacing w:before="0" w:after="0"/>
        <w:ind w:firstLine="480"/>
        <w:textAlignment w:val="baseline"/>
        <w:rPr>
          <w:color w:val="444444"/>
        </w:rPr>
      </w:pPr>
      <w:r w:rsidRPr="009A6D15">
        <w:rPr>
          <w:color w:val="444444"/>
        </w:rPr>
        <w:t xml:space="preserve">105. Заявитель может обратиться с </w:t>
      </w:r>
      <w:proofErr w:type="gramStart"/>
      <w:r w:rsidRPr="009A6D15">
        <w:rPr>
          <w:color w:val="444444"/>
        </w:rPr>
        <w:t>жалобой</w:t>
      </w:r>
      <w:proofErr w:type="gramEnd"/>
      <w:r w:rsidRPr="009A6D15">
        <w:rPr>
          <w:color w:val="444444"/>
        </w:rPr>
        <w:t xml:space="preserve"> в том числе в следующих случаях:</w:t>
      </w:r>
      <w:r w:rsidRPr="009A6D15">
        <w:rPr>
          <w:color w:val="444444"/>
        </w:rPr>
        <w:br/>
      </w:r>
    </w:p>
    <w:p w:rsidR="00911DF0" w:rsidRPr="009A6D15" w:rsidRDefault="00911DF0" w:rsidP="00911DF0">
      <w:pPr>
        <w:pStyle w:val="formattext"/>
        <w:spacing w:before="0" w:after="0"/>
        <w:ind w:firstLine="480"/>
        <w:textAlignment w:val="baseline"/>
        <w:rPr>
          <w:color w:val="444444"/>
        </w:rPr>
      </w:pPr>
      <w:r w:rsidRPr="009A6D15">
        <w:rPr>
          <w:color w:val="444444"/>
        </w:rPr>
        <w:t>- нарушение срока регистрации заявления о предоставлении муниципальной услуги;</w:t>
      </w:r>
      <w:r w:rsidRPr="009A6D15">
        <w:rPr>
          <w:color w:val="444444"/>
        </w:rPr>
        <w:br/>
      </w:r>
    </w:p>
    <w:p w:rsidR="00911DF0" w:rsidRPr="009A6D15" w:rsidRDefault="00911DF0" w:rsidP="00911DF0">
      <w:pPr>
        <w:pStyle w:val="formattext"/>
        <w:spacing w:before="0" w:after="0"/>
        <w:ind w:firstLine="480"/>
        <w:textAlignment w:val="baseline"/>
        <w:rPr>
          <w:color w:val="444444"/>
        </w:rPr>
      </w:pPr>
      <w:r w:rsidRPr="009A6D15">
        <w:rPr>
          <w:color w:val="444444"/>
        </w:rPr>
        <w:t>- нарушение срока предоставления муниципальной услуги;</w:t>
      </w:r>
      <w:r w:rsidRPr="009A6D15">
        <w:rPr>
          <w:color w:val="444444"/>
        </w:rPr>
        <w:br/>
      </w:r>
    </w:p>
    <w:p w:rsidR="00911DF0" w:rsidRPr="009A6D15" w:rsidRDefault="00911DF0" w:rsidP="00911DF0">
      <w:pPr>
        <w:pStyle w:val="formattext"/>
        <w:spacing w:before="0" w:after="0"/>
        <w:ind w:firstLine="480"/>
        <w:textAlignment w:val="baseline"/>
        <w:rPr>
          <w:color w:val="444444"/>
        </w:rPr>
      </w:pPr>
      <w:r w:rsidRPr="009A6D15">
        <w:rPr>
          <w:color w:val="444444"/>
        </w:rPr>
        <w:t>-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r w:rsidRPr="009A6D15">
        <w:rPr>
          <w:color w:val="444444"/>
        </w:rPr>
        <w:br/>
      </w:r>
    </w:p>
    <w:p w:rsidR="00911DF0" w:rsidRPr="009A6D15" w:rsidRDefault="00911DF0" w:rsidP="00911DF0">
      <w:pPr>
        <w:pStyle w:val="formattext"/>
        <w:spacing w:before="0" w:after="0"/>
        <w:ind w:firstLine="480"/>
        <w:textAlignment w:val="baseline"/>
        <w:rPr>
          <w:color w:val="444444"/>
        </w:rPr>
      </w:pPr>
      <w:r w:rsidRPr="009A6D15">
        <w:rPr>
          <w:color w:val="444444"/>
        </w:rPr>
        <w:t>- отказ в приеме документов, представление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r w:rsidRPr="009A6D15">
        <w:rPr>
          <w:color w:val="444444"/>
        </w:rPr>
        <w:br/>
      </w:r>
    </w:p>
    <w:p w:rsidR="00911DF0" w:rsidRPr="009A6D15" w:rsidRDefault="00911DF0" w:rsidP="00911DF0">
      <w:pPr>
        <w:pStyle w:val="formattext"/>
        <w:spacing w:before="0" w:after="0"/>
        <w:ind w:firstLine="480"/>
        <w:textAlignment w:val="baseline"/>
        <w:rPr>
          <w:color w:val="444444"/>
        </w:rPr>
      </w:pPr>
      <w:proofErr w:type="gramStart"/>
      <w:r w:rsidRPr="009A6D15">
        <w:rPr>
          <w:color w:val="444444"/>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r w:rsidRPr="009A6D15">
        <w:rPr>
          <w:color w:val="444444"/>
        </w:rPr>
        <w:br/>
      </w:r>
      <w:proofErr w:type="gramEnd"/>
    </w:p>
    <w:p w:rsidR="00911DF0" w:rsidRPr="009A6D15" w:rsidRDefault="00911DF0" w:rsidP="00911DF0">
      <w:pPr>
        <w:pStyle w:val="formattext"/>
        <w:spacing w:before="0" w:after="0"/>
        <w:ind w:firstLine="480"/>
        <w:textAlignment w:val="baseline"/>
        <w:rPr>
          <w:color w:val="444444"/>
        </w:rPr>
      </w:pPr>
      <w:r w:rsidRPr="009A6D15">
        <w:rPr>
          <w:color w:val="444444"/>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r w:rsidRPr="009A6D15">
        <w:rPr>
          <w:color w:val="444444"/>
        </w:rPr>
        <w:br/>
      </w:r>
    </w:p>
    <w:p w:rsidR="00911DF0" w:rsidRPr="009A6D15" w:rsidRDefault="00911DF0" w:rsidP="00911DF0">
      <w:pPr>
        <w:pStyle w:val="formattext"/>
        <w:spacing w:before="0" w:after="0"/>
        <w:ind w:firstLine="480"/>
        <w:textAlignment w:val="baseline"/>
        <w:rPr>
          <w:color w:val="444444"/>
        </w:rPr>
      </w:pPr>
      <w:proofErr w:type="gramStart"/>
      <w:r w:rsidRPr="009A6D15">
        <w:rPr>
          <w:color w:val="444444"/>
        </w:rPr>
        <w:t>-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r w:rsidRPr="009A6D15">
        <w:rPr>
          <w:color w:val="444444"/>
        </w:rPr>
        <w:br/>
      </w:r>
      <w:proofErr w:type="gramEnd"/>
    </w:p>
    <w:p w:rsidR="00911DF0" w:rsidRPr="009A6D15" w:rsidRDefault="00911DF0" w:rsidP="00911DF0">
      <w:pPr>
        <w:pStyle w:val="formattext"/>
        <w:spacing w:before="0" w:after="0"/>
        <w:ind w:firstLine="480"/>
        <w:textAlignment w:val="baseline"/>
        <w:rPr>
          <w:color w:val="444444"/>
        </w:rPr>
      </w:pPr>
      <w:r w:rsidRPr="009A6D15">
        <w:rPr>
          <w:color w:val="444444"/>
        </w:rPr>
        <w:t>- нарушение срока или порядка выдачи документов по результатам предоставления государственной или муниципальной услуги;</w:t>
      </w:r>
      <w:r w:rsidRPr="009A6D15">
        <w:rPr>
          <w:color w:val="444444"/>
        </w:rPr>
        <w:br/>
      </w:r>
    </w:p>
    <w:p w:rsidR="00911DF0" w:rsidRDefault="00911DF0" w:rsidP="00911DF0">
      <w:pPr>
        <w:pStyle w:val="formattext"/>
        <w:spacing w:before="0" w:after="0"/>
        <w:ind w:firstLine="480"/>
        <w:textAlignment w:val="baseline"/>
        <w:rPr>
          <w:color w:val="444444"/>
        </w:rPr>
      </w:pPr>
      <w:proofErr w:type="gramStart"/>
      <w:r w:rsidRPr="009A6D15">
        <w:rPr>
          <w:color w:val="444444"/>
        </w:rPr>
        <w:t>-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r w:rsidRPr="009A6D15">
        <w:rPr>
          <w:color w:val="444444"/>
        </w:rPr>
        <w:br/>
      </w:r>
      <w:proofErr w:type="gramEnd"/>
    </w:p>
    <w:p w:rsidR="00911DF0" w:rsidRPr="009A6D15" w:rsidRDefault="00911DF0" w:rsidP="00911DF0">
      <w:pPr>
        <w:pStyle w:val="formattext"/>
        <w:spacing w:before="0" w:after="0"/>
        <w:ind w:firstLine="480"/>
        <w:textAlignment w:val="baseline"/>
        <w:rPr>
          <w:color w:val="444444"/>
        </w:rPr>
      </w:pPr>
      <w:r w:rsidRPr="009A6D15">
        <w:rPr>
          <w:color w:val="444444"/>
        </w:rPr>
        <w:t>-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w:t>
      </w:r>
      <w:r w:rsidRPr="009A6D15">
        <w:rPr>
          <w:color w:val="444444"/>
        </w:rPr>
        <w:br/>
      </w:r>
    </w:p>
    <w:p w:rsidR="00911DF0" w:rsidRPr="009A6D15" w:rsidRDefault="00911DF0" w:rsidP="00911DF0">
      <w:pPr>
        <w:pStyle w:val="4"/>
        <w:spacing w:before="0" w:after="240"/>
        <w:jc w:val="center"/>
        <w:textAlignment w:val="baseline"/>
        <w:rPr>
          <w:rFonts w:ascii="Times New Roman" w:hAnsi="Times New Roman" w:cs="Times New Roman"/>
          <w:i w:val="0"/>
          <w:color w:val="444444"/>
        </w:rPr>
      </w:pPr>
      <w:r w:rsidRPr="009A6D15">
        <w:rPr>
          <w:rFonts w:ascii="Times New Roman" w:hAnsi="Times New Roman" w:cs="Times New Roman"/>
          <w:i w:val="0"/>
          <w:color w:val="444444"/>
        </w:rPr>
        <w:lastRenderedPageBreak/>
        <w:br/>
        <w:t>Общие требования к порядку подачи и рассмотрения жалобы</w:t>
      </w:r>
    </w:p>
    <w:p w:rsidR="00911DF0" w:rsidRPr="009A6D15" w:rsidRDefault="00911DF0" w:rsidP="00911DF0">
      <w:pPr>
        <w:pStyle w:val="formattext"/>
        <w:spacing w:before="0" w:after="0"/>
        <w:ind w:firstLine="480"/>
        <w:textAlignment w:val="baseline"/>
        <w:rPr>
          <w:color w:val="444444"/>
        </w:rPr>
      </w:pPr>
      <w:r w:rsidRPr="009A6D15">
        <w:rPr>
          <w:color w:val="444444"/>
        </w:rPr>
        <w:t>106. Жалоба подается в письменной форме на бумажном носителе, в электронной форме в орган, предоставляющий муниципальную услугу. Жалобы на решения, принятые руководителем органа, предоставляющего муниципальную услугу, подаются в вышестоящий орган либо в случае его отсутствия рассматриваются непосредственно руководителем органа, предоставляющего муниципальную услугу.</w:t>
      </w:r>
      <w:r w:rsidRPr="009A6D15">
        <w:rPr>
          <w:color w:val="444444"/>
        </w:rPr>
        <w:br/>
      </w:r>
    </w:p>
    <w:p w:rsidR="00911DF0" w:rsidRPr="009A6D15" w:rsidRDefault="00911DF0" w:rsidP="00911DF0">
      <w:pPr>
        <w:pStyle w:val="formattext"/>
        <w:spacing w:before="0" w:after="0"/>
        <w:ind w:firstLine="480"/>
        <w:textAlignment w:val="baseline"/>
        <w:rPr>
          <w:color w:val="444444"/>
        </w:rPr>
      </w:pPr>
      <w:r w:rsidRPr="009A6D15">
        <w:rPr>
          <w:color w:val="444444"/>
        </w:rPr>
        <w:t xml:space="preserve">107. 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администрации </w:t>
      </w:r>
      <w:r>
        <w:rPr>
          <w:color w:val="444444"/>
        </w:rPr>
        <w:t>Малиновараккского сельского поселения</w:t>
      </w:r>
      <w:r w:rsidRPr="009A6D15">
        <w:rPr>
          <w:color w:val="444444"/>
        </w:rPr>
        <w:t>, Единого портала государственных</w:t>
      </w:r>
      <w:r w:rsidR="000565A1">
        <w:rPr>
          <w:color w:val="444444"/>
        </w:rPr>
        <w:t xml:space="preserve"> и муниципальных услуг</w:t>
      </w:r>
      <w:proofErr w:type="gramStart"/>
      <w:r w:rsidR="000565A1">
        <w:rPr>
          <w:color w:val="444444"/>
        </w:rPr>
        <w:t xml:space="preserve"> </w:t>
      </w:r>
      <w:r w:rsidRPr="009A6D15">
        <w:rPr>
          <w:color w:val="444444"/>
        </w:rPr>
        <w:t>,</w:t>
      </w:r>
      <w:proofErr w:type="gramEnd"/>
      <w:r w:rsidRPr="009A6D15">
        <w:rPr>
          <w:color w:val="444444"/>
        </w:rPr>
        <w:t xml:space="preserve"> а также может быть принята при личном приеме Заявителя.</w:t>
      </w:r>
      <w:r w:rsidRPr="009A6D15">
        <w:rPr>
          <w:color w:val="444444"/>
        </w:rPr>
        <w:br/>
      </w:r>
    </w:p>
    <w:p w:rsidR="00911DF0" w:rsidRPr="009A6D15" w:rsidRDefault="00911DF0" w:rsidP="00911DF0">
      <w:pPr>
        <w:pStyle w:val="formattext"/>
        <w:spacing w:before="0" w:after="0"/>
        <w:ind w:firstLine="480"/>
        <w:textAlignment w:val="baseline"/>
        <w:rPr>
          <w:color w:val="444444"/>
        </w:rPr>
      </w:pPr>
      <w:r w:rsidRPr="009A6D15">
        <w:rPr>
          <w:color w:val="444444"/>
        </w:rPr>
        <w:t>108. В случае если федеральным законом установлен порядок (процедура) подачи и рассмотрения жалоб на решения и действия (бездействие) органов, предоставляющих муниципальные услуги, должностных лиц органов, предоставляющих муниципальные услуги, либо муниципальных служащих, для отношений, связанных с подачей и рассмотрением указанных жалоб, установленный настоящим Административным регламентом порядок обжалования не применяется.</w:t>
      </w:r>
      <w:r w:rsidRPr="009A6D15">
        <w:rPr>
          <w:color w:val="444444"/>
        </w:rPr>
        <w:br/>
      </w:r>
    </w:p>
    <w:p w:rsidR="00911DF0" w:rsidRPr="009A6D15" w:rsidRDefault="00911DF0" w:rsidP="00911DF0">
      <w:pPr>
        <w:pStyle w:val="formattext"/>
        <w:spacing w:before="0" w:after="0"/>
        <w:ind w:firstLine="480"/>
        <w:textAlignment w:val="baseline"/>
        <w:rPr>
          <w:color w:val="444444"/>
        </w:rPr>
      </w:pPr>
      <w:r w:rsidRPr="009A6D15">
        <w:rPr>
          <w:color w:val="444444"/>
        </w:rPr>
        <w:t>109. Жалоба должна содержать:</w:t>
      </w:r>
      <w:r w:rsidRPr="009A6D15">
        <w:rPr>
          <w:color w:val="444444"/>
        </w:rPr>
        <w:br/>
      </w:r>
    </w:p>
    <w:p w:rsidR="00911DF0" w:rsidRPr="009A6D15" w:rsidRDefault="00911DF0" w:rsidP="00911DF0">
      <w:pPr>
        <w:pStyle w:val="formattext"/>
        <w:spacing w:before="0" w:after="0"/>
        <w:ind w:firstLine="480"/>
        <w:textAlignment w:val="baseline"/>
        <w:rPr>
          <w:color w:val="444444"/>
        </w:rPr>
      </w:pPr>
      <w:r w:rsidRPr="009A6D15">
        <w:rPr>
          <w:color w:val="444444"/>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r w:rsidRPr="009A6D15">
        <w:rPr>
          <w:color w:val="444444"/>
        </w:rPr>
        <w:br/>
      </w:r>
    </w:p>
    <w:p w:rsidR="00911DF0" w:rsidRPr="009A6D15" w:rsidRDefault="00911DF0" w:rsidP="00911DF0">
      <w:pPr>
        <w:pStyle w:val="formattext"/>
        <w:spacing w:before="0" w:after="0"/>
        <w:ind w:firstLine="480"/>
        <w:textAlignment w:val="baseline"/>
        <w:rPr>
          <w:color w:val="444444"/>
        </w:rPr>
      </w:pPr>
      <w:proofErr w:type="gramStart"/>
      <w:r w:rsidRPr="009A6D15">
        <w:rPr>
          <w:color w:val="444444"/>
        </w:rPr>
        <w:t>- фамилию, имя, отчество (последнее -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r w:rsidRPr="009A6D15">
        <w:rPr>
          <w:color w:val="444444"/>
        </w:rPr>
        <w:br/>
      </w:r>
      <w:proofErr w:type="gramEnd"/>
    </w:p>
    <w:p w:rsidR="00911DF0" w:rsidRPr="009A6D15" w:rsidRDefault="00911DF0" w:rsidP="00911DF0">
      <w:pPr>
        <w:pStyle w:val="formattext"/>
        <w:spacing w:before="0" w:after="0"/>
        <w:ind w:firstLine="480"/>
        <w:textAlignment w:val="baseline"/>
        <w:rPr>
          <w:color w:val="444444"/>
        </w:rPr>
      </w:pPr>
      <w:r w:rsidRPr="009A6D15">
        <w:rPr>
          <w:color w:val="444444"/>
        </w:rPr>
        <w:t>- сведения об обжалуемых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r w:rsidRPr="009A6D15">
        <w:rPr>
          <w:color w:val="444444"/>
        </w:rPr>
        <w:br/>
      </w:r>
    </w:p>
    <w:p w:rsidR="00911DF0" w:rsidRPr="003F1892" w:rsidRDefault="00911DF0" w:rsidP="00911DF0">
      <w:pPr>
        <w:pStyle w:val="formattext"/>
        <w:spacing w:before="0" w:after="0"/>
        <w:ind w:firstLine="480"/>
        <w:textAlignment w:val="baseline"/>
      </w:pPr>
      <w:r w:rsidRPr="009A6D15">
        <w:rPr>
          <w:color w:val="444444"/>
        </w:rPr>
        <w:t xml:space="preserve"> (в </w:t>
      </w:r>
      <w:r w:rsidRPr="003F1892">
        <w:t xml:space="preserve">ред. Постановления администрации Малиновараккского сельского поселения </w:t>
      </w:r>
      <w:hyperlink r:id="rId25" w:anchor="64U0IK" w:history="1">
        <w:r w:rsidRPr="003F1892">
          <w:rPr>
            <w:rStyle w:val="a5"/>
          </w:rPr>
          <w:t>от 25.06.2024 N 8</w:t>
        </w:r>
      </w:hyperlink>
      <w:r w:rsidRPr="003F1892">
        <w:t>)</w:t>
      </w:r>
      <w:r w:rsidRPr="003F1892">
        <w:br/>
      </w:r>
    </w:p>
    <w:p w:rsidR="00911DF0" w:rsidRPr="009A6D15" w:rsidRDefault="00911DF0" w:rsidP="00911DF0">
      <w:pPr>
        <w:pStyle w:val="formattext"/>
        <w:spacing w:before="0" w:after="0"/>
        <w:ind w:firstLine="480"/>
        <w:textAlignment w:val="baseline"/>
        <w:rPr>
          <w:color w:val="444444"/>
        </w:rPr>
      </w:pPr>
      <w:r w:rsidRPr="009A6D15">
        <w:rPr>
          <w:color w:val="444444"/>
        </w:rPr>
        <w:t>- доводы, на основании которых Заявитель не согласен с решением и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r w:rsidRPr="009A6D15">
        <w:rPr>
          <w:color w:val="444444"/>
        </w:rPr>
        <w:br/>
      </w:r>
    </w:p>
    <w:p w:rsidR="00911DF0" w:rsidRPr="009A6D15" w:rsidRDefault="00911DF0" w:rsidP="00911DF0">
      <w:pPr>
        <w:pStyle w:val="formattext"/>
        <w:spacing w:before="0" w:after="0"/>
        <w:ind w:firstLine="480"/>
        <w:textAlignment w:val="baseline"/>
        <w:rPr>
          <w:color w:val="444444"/>
        </w:rPr>
      </w:pPr>
      <w:r w:rsidRPr="009A6D15">
        <w:rPr>
          <w:color w:val="444444"/>
        </w:rPr>
        <w:t xml:space="preserve"> (в ред. </w:t>
      </w:r>
      <w:r w:rsidRPr="003F1892">
        <w:t xml:space="preserve">Постановления администрации Малиновараккского сельского поселения </w:t>
      </w:r>
      <w:hyperlink r:id="rId26" w:anchor="64U0IK" w:history="1">
        <w:r w:rsidRPr="003F1892">
          <w:rPr>
            <w:rStyle w:val="a5"/>
          </w:rPr>
          <w:t>от 25.06.2024 N 8</w:t>
        </w:r>
      </w:hyperlink>
      <w:r w:rsidRPr="003F1892">
        <w:t>)</w:t>
      </w:r>
      <w:r w:rsidRPr="003F1892">
        <w:br/>
      </w:r>
    </w:p>
    <w:p w:rsidR="00911DF0" w:rsidRDefault="00911DF0" w:rsidP="00911DF0">
      <w:pPr>
        <w:pStyle w:val="formattext"/>
        <w:spacing w:before="0" w:after="0"/>
        <w:ind w:firstLine="480"/>
        <w:textAlignment w:val="baseline"/>
        <w:rPr>
          <w:color w:val="444444"/>
        </w:rPr>
      </w:pPr>
      <w:r w:rsidRPr="009A6D15">
        <w:rPr>
          <w:color w:val="444444"/>
        </w:rPr>
        <w:t xml:space="preserve">110. </w:t>
      </w:r>
      <w:proofErr w:type="gramStart"/>
      <w:r w:rsidRPr="009A6D15">
        <w:rPr>
          <w:color w:val="444444"/>
        </w:rPr>
        <w:t xml:space="preserve">Жалоба, поступившая в орган, предоставляющий муниципальную услугу, </w:t>
      </w:r>
      <w:r w:rsidRPr="009A6D15">
        <w:rPr>
          <w:color w:val="444444"/>
        </w:rPr>
        <w:lastRenderedPageBreak/>
        <w:t>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sidRPr="009A6D15">
        <w:rPr>
          <w:color w:val="444444"/>
        </w:rPr>
        <w:t xml:space="preserve"> исправлений - в течение пяти рабочих дней со дня ее регистрации, если Правительством Российской Федерации не установлены случаи, при которых срок рассмотрения жалобы может быть сокращен.</w:t>
      </w:r>
      <w:r w:rsidRPr="009A6D15">
        <w:rPr>
          <w:color w:val="444444"/>
        </w:rPr>
        <w:br/>
      </w:r>
    </w:p>
    <w:p w:rsidR="00911DF0" w:rsidRPr="009A6D15" w:rsidRDefault="00911DF0" w:rsidP="00911DF0">
      <w:pPr>
        <w:pStyle w:val="formattext"/>
        <w:spacing w:before="0" w:after="0"/>
        <w:ind w:firstLine="480"/>
        <w:textAlignment w:val="baseline"/>
        <w:rPr>
          <w:color w:val="444444"/>
        </w:rPr>
      </w:pPr>
      <w:r w:rsidRPr="009A6D15">
        <w:rPr>
          <w:color w:val="444444"/>
        </w:rPr>
        <w:t>111. По результатам рассмотрения жалобы орган, предоставляющий муниципальную услугу, принимает одно из следующих решений:</w:t>
      </w:r>
      <w:r w:rsidRPr="009A6D15">
        <w:rPr>
          <w:color w:val="444444"/>
        </w:rPr>
        <w:br/>
      </w:r>
    </w:p>
    <w:p w:rsidR="00911DF0" w:rsidRPr="009A6D15" w:rsidRDefault="00911DF0" w:rsidP="00911DF0">
      <w:pPr>
        <w:pStyle w:val="formattext"/>
        <w:spacing w:before="0" w:after="0"/>
        <w:ind w:firstLine="480"/>
        <w:textAlignment w:val="baseline"/>
        <w:rPr>
          <w:color w:val="444444"/>
        </w:rPr>
      </w:pPr>
      <w:proofErr w:type="gramStart"/>
      <w:r w:rsidRPr="009A6D15">
        <w:rPr>
          <w:color w:val="444444"/>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r w:rsidRPr="009A6D15">
        <w:rPr>
          <w:color w:val="444444"/>
        </w:rPr>
        <w:br/>
      </w:r>
      <w:proofErr w:type="gramEnd"/>
    </w:p>
    <w:p w:rsidR="00911DF0" w:rsidRPr="009A6D15" w:rsidRDefault="00911DF0" w:rsidP="00911DF0">
      <w:pPr>
        <w:pStyle w:val="formattext"/>
        <w:spacing w:before="0" w:after="0"/>
        <w:ind w:firstLine="480"/>
        <w:textAlignment w:val="baseline"/>
        <w:rPr>
          <w:color w:val="444444"/>
        </w:rPr>
      </w:pPr>
      <w:r w:rsidRPr="009A6D15">
        <w:rPr>
          <w:color w:val="444444"/>
        </w:rPr>
        <w:t>2) отказывает в удовлетворении жалобы.</w:t>
      </w:r>
      <w:r w:rsidRPr="009A6D15">
        <w:rPr>
          <w:color w:val="444444"/>
        </w:rPr>
        <w:br/>
      </w:r>
    </w:p>
    <w:p w:rsidR="00911DF0" w:rsidRPr="009A6D15" w:rsidRDefault="00911DF0" w:rsidP="00911DF0">
      <w:pPr>
        <w:pStyle w:val="formattext"/>
        <w:spacing w:before="0" w:after="0"/>
        <w:ind w:firstLine="480"/>
        <w:textAlignment w:val="baseline"/>
        <w:rPr>
          <w:color w:val="444444"/>
        </w:rPr>
      </w:pPr>
      <w:r w:rsidRPr="009A6D15">
        <w:rPr>
          <w:color w:val="444444"/>
        </w:rPr>
        <w:t>112. Не позднее дня, следующего за днем принятия решения, указанного в п. 111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r w:rsidRPr="009A6D15">
        <w:rPr>
          <w:color w:val="444444"/>
        </w:rPr>
        <w:br/>
      </w:r>
    </w:p>
    <w:p w:rsidR="00911DF0" w:rsidRDefault="00911DF0" w:rsidP="00911DF0">
      <w:pPr>
        <w:pStyle w:val="formattext"/>
        <w:spacing w:before="0" w:after="0"/>
        <w:ind w:firstLine="480"/>
        <w:textAlignment w:val="baseline"/>
        <w:rPr>
          <w:color w:val="444444"/>
        </w:rPr>
      </w:pPr>
      <w:r w:rsidRPr="009A6D15">
        <w:rPr>
          <w:color w:val="444444"/>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9A6D15">
        <w:rPr>
          <w:color w:val="444444"/>
        </w:rPr>
        <w:t>неудобства</w:t>
      </w:r>
      <w:proofErr w:type="gramEnd"/>
      <w:r w:rsidRPr="009A6D15">
        <w:rPr>
          <w:color w:val="444444"/>
        </w:rPr>
        <w:t xml:space="preserve"> и указывается информация о дальнейших действиях, которые необходимо совершить Заявителю в целях получения муниципальной услуги.</w:t>
      </w:r>
      <w:r w:rsidRPr="009A6D15">
        <w:rPr>
          <w:color w:val="444444"/>
        </w:rPr>
        <w:br/>
      </w:r>
    </w:p>
    <w:p w:rsidR="00911DF0" w:rsidRPr="009A6D15" w:rsidRDefault="00911DF0" w:rsidP="00911DF0">
      <w:pPr>
        <w:pStyle w:val="formattext"/>
        <w:spacing w:before="0" w:after="0"/>
        <w:ind w:firstLine="480"/>
        <w:textAlignment w:val="baseline"/>
        <w:rPr>
          <w:color w:val="444444"/>
        </w:rPr>
      </w:pPr>
      <w:r w:rsidRPr="009A6D15">
        <w:rPr>
          <w:color w:val="444444"/>
        </w:rPr>
        <w:t xml:space="preserve">В случае признания </w:t>
      </w:r>
      <w:proofErr w:type="gramStart"/>
      <w:r w:rsidRPr="009A6D15">
        <w:rPr>
          <w:color w:val="444444"/>
        </w:rPr>
        <w:t>жалобы</w:t>
      </w:r>
      <w:proofErr w:type="gramEnd"/>
      <w:r w:rsidRPr="009A6D15">
        <w:rPr>
          <w:color w:val="444444"/>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r w:rsidRPr="009A6D15">
        <w:rPr>
          <w:color w:val="444444"/>
        </w:rPr>
        <w:br/>
      </w:r>
    </w:p>
    <w:p w:rsidR="00911DF0" w:rsidRPr="009A6D15" w:rsidRDefault="00911DF0" w:rsidP="00911DF0">
      <w:pPr>
        <w:pStyle w:val="formattext"/>
        <w:spacing w:before="0" w:after="0"/>
        <w:ind w:firstLine="480"/>
        <w:textAlignment w:val="baseline"/>
        <w:rPr>
          <w:color w:val="444444"/>
        </w:rPr>
      </w:pPr>
      <w:r w:rsidRPr="009A6D15">
        <w:rPr>
          <w:color w:val="444444"/>
        </w:rPr>
        <w:t xml:space="preserve">В случае установления в ходе или по результатам </w:t>
      </w:r>
      <w:proofErr w:type="gramStart"/>
      <w:r w:rsidRPr="009A6D15">
        <w:rPr>
          <w:color w:val="444444"/>
        </w:rPr>
        <w:t>рассмотрения жалобы признаков состава административного правонарушения</w:t>
      </w:r>
      <w:proofErr w:type="gramEnd"/>
      <w:r w:rsidRPr="009A6D15">
        <w:rPr>
          <w:color w:val="444444"/>
        </w:rPr>
        <w:t xml:space="preserve"> или преступления должностное лицо, наделенное полномочиями по рассмотрению жалоб в соответствии с настоящим Административным регламентом, незамедлительно направляет имеющиеся материалы в органы прокуратуры.</w:t>
      </w:r>
      <w:r w:rsidRPr="009A6D15">
        <w:rPr>
          <w:color w:val="444444"/>
        </w:rPr>
        <w:br/>
      </w:r>
    </w:p>
    <w:p w:rsidR="00911DF0" w:rsidRPr="009A6D15" w:rsidRDefault="00911DF0" w:rsidP="00911DF0">
      <w:pPr>
        <w:pStyle w:val="4"/>
        <w:spacing w:before="0" w:after="240"/>
        <w:jc w:val="center"/>
        <w:textAlignment w:val="baseline"/>
        <w:rPr>
          <w:rFonts w:ascii="Times New Roman" w:hAnsi="Times New Roman" w:cs="Times New Roman"/>
          <w:i w:val="0"/>
          <w:color w:val="444444"/>
        </w:rPr>
      </w:pPr>
      <w:r w:rsidRPr="009A6D15">
        <w:rPr>
          <w:rFonts w:ascii="Times New Roman" w:hAnsi="Times New Roman" w:cs="Times New Roman"/>
          <w:i w:val="0"/>
          <w:color w:val="444444"/>
        </w:rPr>
        <w:br/>
        <w:t>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911DF0" w:rsidRPr="009A6D15" w:rsidRDefault="00911DF0" w:rsidP="00911DF0">
      <w:pPr>
        <w:pStyle w:val="formattext"/>
        <w:spacing w:before="0" w:after="0"/>
        <w:ind w:firstLine="480"/>
        <w:textAlignment w:val="baseline"/>
        <w:rPr>
          <w:color w:val="444444"/>
        </w:rPr>
      </w:pPr>
      <w:r w:rsidRPr="009A6D15">
        <w:rPr>
          <w:color w:val="444444"/>
        </w:rPr>
        <w:t>113.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 регулируется следующими нормативными правовыми актами:</w:t>
      </w:r>
      <w:r w:rsidRPr="009A6D15">
        <w:rPr>
          <w:color w:val="444444"/>
        </w:rPr>
        <w:br/>
      </w:r>
    </w:p>
    <w:p w:rsidR="00911DF0" w:rsidRPr="003F1892" w:rsidRDefault="009A17B2" w:rsidP="00911DF0">
      <w:pPr>
        <w:pStyle w:val="formattext"/>
        <w:spacing w:before="0" w:after="0"/>
        <w:ind w:firstLine="480"/>
        <w:textAlignment w:val="baseline"/>
      </w:pPr>
      <w:hyperlink r:id="rId27" w:anchor="64U0IK" w:history="1">
        <w:r w:rsidR="00911DF0" w:rsidRPr="003F1892">
          <w:rPr>
            <w:rStyle w:val="a5"/>
          </w:rPr>
          <w:t>Кодексом об административных правонарушениях Российской Федерации</w:t>
        </w:r>
      </w:hyperlink>
      <w:r w:rsidR="00911DF0" w:rsidRPr="003F1892">
        <w:t>;</w:t>
      </w:r>
      <w:r w:rsidR="00911DF0" w:rsidRPr="003F1892">
        <w:br/>
      </w:r>
    </w:p>
    <w:p w:rsidR="00911DF0" w:rsidRPr="003F1892" w:rsidRDefault="009A17B2" w:rsidP="00911DF0">
      <w:pPr>
        <w:pStyle w:val="formattext"/>
        <w:spacing w:before="0" w:after="0"/>
        <w:ind w:firstLine="480"/>
        <w:textAlignment w:val="baseline"/>
      </w:pPr>
      <w:hyperlink r:id="rId28" w:anchor="64U0IK" w:history="1">
        <w:r w:rsidR="00911DF0" w:rsidRPr="003F1892">
          <w:rPr>
            <w:rStyle w:val="a5"/>
          </w:rPr>
          <w:t>Кодексом административного судопроизводства</w:t>
        </w:r>
      </w:hyperlink>
      <w:r w:rsidR="00911DF0" w:rsidRPr="003F1892">
        <w:t>;</w:t>
      </w:r>
      <w:r w:rsidR="00911DF0" w:rsidRPr="003F1892">
        <w:br/>
      </w:r>
    </w:p>
    <w:p w:rsidR="00911DF0" w:rsidRPr="003F1892" w:rsidRDefault="009A17B2" w:rsidP="00911DF0">
      <w:pPr>
        <w:pStyle w:val="formattext"/>
        <w:spacing w:before="0" w:after="0"/>
        <w:ind w:firstLine="480"/>
        <w:textAlignment w:val="baseline"/>
      </w:pPr>
      <w:hyperlink r:id="rId29" w:anchor="7D20K3" w:history="1">
        <w:r w:rsidR="00911DF0" w:rsidRPr="003F1892">
          <w:rPr>
            <w:rStyle w:val="a5"/>
          </w:rPr>
          <w:t>Федеральным законом от 27 июля 2010 года N 210-ФЗ "Об организации предоставления государственных и муниципальных услуг"</w:t>
        </w:r>
      </w:hyperlink>
      <w:r w:rsidR="00911DF0" w:rsidRPr="003F1892">
        <w:t>;</w:t>
      </w:r>
      <w:r w:rsidR="00911DF0" w:rsidRPr="003F1892">
        <w:br/>
      </w:r>
    </w:p>
    <w:p w:rsidR="00911DF0" w:rsidRPr="003F1892" w:rsidRDefault="00911DF0" w:rsidP="00911DF0">
      <w:pPr>
        <w:pStyle w:val="formattext"/>
        <w:spacing w:before="0" w:after="0"/>
        <w:textAlignment w:val="baseline"/>
      </w:pPr>
    </w:p>
    <w:p w:rsidR="00911DF0" w:rsidRPr="009A6D15" w:rsidRDefault="009A17B2" w:rsidP="00911DF0">
      <w:pPr>
        <w:pStyle w:val="2"/>
        <w:spacing w:before="240" w:line="408" w:lineRule="atLeast"/>
        <w:rPr>
          <w:color w:val="444444"/>
        </w:rPr>
      </w:pPr>
      <w:hyperlink r:id="rId30" w:anchor="64U0IK" w:history="1">
        <w:proofErr w:type="gramStart"/>
        <w:r w:rsidR="00911DF0" w:rsidRPr="003F1892">
          <w:rPr>
            <w:rStyle w:val="a5"/>
          </w:rPr>
          <w:t xml:space="preserve">Постановлением правительства Республики Карелия от 06.12.2012 </w:t>
        </w:r>
        <w:r w:rsidR="00911DF0" w:rsidRPr="003F1892">
          <w:rPr>
            <w:rFonts w:ascii="roboto-regular" w:hAnsi="roboto-regular"/>
            <w:sz w:val="20"/>
            <w:szCs w:val="20"/>
            <w:shd w:val="clear" w:color="auto" w:fill="F8F8F8"/>
          </w:rPr>
          <w:t>371-П</w:t>
        </w:r>
        <w:r w:rsidR="00911DF0" w:rsidRPr="003F1892">
          <w:rPr>
            <w:rStyle w:val="a5"/>
          </w:rPr>
          <w:t xml:space="preserve"> «</w:t>
        </w:r>
        <w:r w:rsidR="00911DF0" w:rsidRPr="003F1892">
          <w:rPr>
            <w:rFonts w:ascii="Times New Roman" w:hAnsi="Times New Roman"/>
            <w:b w:val="0"/>
            <w:bCs w:val="0"/>
          </w:rPr>
          <w:t xml:space="preserve">Об утверждении Положения об особенностях подачи и рассмотрения жалоб на решения и действия (бездействия) органов исполнительной власти РК и их </w:t>
        </w:r>
        <w:proofErr w:type="spellStart"/>
        <w:r w:rsidR="00911DF0" w:rsidRPr="003F1892">
          <w:rPr>
            <w:rFonts w:ascii="Times New Roman" w:hAnsi="Times New Roman"/>
            <w:b w:val="0"/>
            <w:bCs w:val="0"/>
          </w:rPr>
          <w:t>должносных</w:t>
        </w:r>
        <w:proofErr w:type="spellEnd"/>
        <w:r w:rsidR="00911DF0" w:rsidRPr="003F1892">
          <w:rPr>
            <w:rFonts w:ascii="Times New Roman" w:hAnsi="Times New Roman"/>
            <w:b w:val="0"/>
            <w:bCs w:val="0"/>
          </w:rPr>
          <w:t xml:space="preserve"> лиц, государственных гражданских служащих Республики Карелия»</w:t>
        </w:r>
        <w:r w:rsidR="00911DF0" w:rsidRPr="003F1892">
          <w:rPr>
            <w:rStyle w:val="a5"/>
          </w:rPr>
          <w:t>, а также на решения и действия (бездействие) многофункциональных центров предоставления государственных и муниципальных услуг, работников многофункциональных центров"</w:t>
        </w:r>
      </w:hyperlink>
      <w:r w:rsidR="00911DF0" w:rsidRPr="003F1892">
        <w:t>.</w:t>
      </w:r>
      <w:r w:rsidR="00911DF0" w:rsidRPr="009A6D15">
        <w:rPr>
          <w:color w:val="444444"/>
        </w:rPr>
        <w:br/>
      </w:r>
      <w:proofErr w:type="gramEnd"/>
    </w:p>
    <w:p w:rsidR="00911DF0" w:rsidRPr="009A6D15" w:rsidRDefault="00911DF0" w:rsidP="00911DF0">
      <w:pPr>
        <w:pStyle w:val="formattext"/>
        <w:spacing w:before="0" w:after="0"/>
        <w:ind w:firstLine="480"/>
        <w:textAlignment w:val="baseline"/>
        <w:rPr>
          <w:color w:val="444444"/>
        </w:rPr>
      </w:pPr>
      <w:proofErr w:type="gramStart"/>
      <w:r w:rsidRPr="009A6D15">
        <w:rPr>
          <w:color w:val="444444"/>
        </w:rPr>
        <w:t xml:space="preserve">Информация, предусмотренная в настоящем разделе, подлежит обязательному размещению на официальном сайте администрации </w:t>
      </w:r>
      <w:r>
        <w:rPr>
          <w:color w:val="444444"/>
        </w:rPr>
        <w:t>Малиновараккского сельского поселения</w:t>
      </w:r>
      <w:r w:rsidRPr="009A6D15">
        <w:rPr>
          <w:color w:val="444444"/>
        </w:rPr>
        <w:t xml:space="preserve">, Едином портале государственных и муниципальных услуг (функций), на портале государственных и муниципальных </w:t>
      </w:r>
      <w:r>
        <w:rPr>
          <w:color w:val="444444"/>
        </w:rPr>
        <w:t>услуг (функций) Республики Карелия</w:t>
      </w:r>
      <w:r w:rsidRPr="009A6D15">
        <w:rPr>
          <w:color w:val="444444"/>
        </w:rPr>
        <w:t>, а также предоставляется должностным лицом территориального органа по почте, по электронной почте, посредством факсимильной связи, по телефону, при личном обращении.</w:t>
      </w:r>
      <w:r w:rsidRPr="009A6D15">
        <w:rPr>
          <w:color w:val="444444"/>
        </w:rPr>
        <w:br/>
      </w:r>
      <w:proofErr w:type="gramEnd"/>
    </w:p>
    <w:p w:rsidR="00911DF0" w:rsidRDefault="00911DF0" w:rsidP="00911DF0">
      <w:pPr>
        <w:pStyle w:val="formattext"/>
        <w:spacing w:before="0" w:after="0"/>
        <w:jc w:val="right"/>
        <w:textAlignment w:val="baseline"/>
        <w:rPr>
          <w:rFonts w:ascii="Arial" w:hAnsi="Arial" w:cs="Arial"/>
          <w:color w:val="444444"/>
          <w:sz w:val="19"/>
          <w:szCs w:val="19"/>
        </w:rPr>
      </w:pPr>
      <w:r>
        <w:rPr>
          <w:rFonts w:ascii="Arial" w:hAnsi="Arial" w:cs="Arial"/>
          <w:color w:val="444444"/>
          <w:sz w:val="19"/>
          <w:szCs w:val="19"/>
        </w:rPr>
        <w:br/>
      </w:r>
      <w:r>
        <w:rPr>
          <w:rFonts w:ascii="Arial" w:hAnsi="Arial" w:cs="Arial"/>
          <w:color w:val="444444"/>
          <w:sz w:val="19"/>
          <w:szCs w:val="19"/>
        </w:rPr>
        <w:br/>
      </w:r>
    </w:p>
    <w:p w:rsidR="00911DF0" w:rsidRPr="00557E6D" w:rsidRDefault="00911DF0" w:rsidP="00911DF0">
      <w:pPr>
        <w:pStyle w:val="3"/>
        <w:spacing w:before="0" w:after="240"/>
        <w:jc w:val="right"/>
        <w:textAlignment w:val="baseline"/>
        <w:rPr>
          <w:rFonts w:ascii="Times New Roman" w:hAnsi="Times New Roman"/>
          <w:b w:val="0"/>
          <w:color w:val="444444"/>
          <w:sz w:val="24"/>
          <w:szCs w:val="24"/>
        </w:rPr>
      </w:pPr>
      <w:r>
        <w:rPr>
          <w:rFonts w:ascii="Arial" w:hAnsi="Arial" w:cs="Arial"/>
          <w:color w:val="444444"/>
          <w:sz w:val="19"/>
          <w:szCs w:val="19"/>
        </w:rPr>
        <w:br/>
      </w:r>
      <w:r>
        <w:rPr>
          <w:rFonts w:ascii="Arial" w:hAnsi="Arial" w:cs="Arial"/>
          <w:color w:val="444444"/>
          <w:sz w:val="19"/>
          <w:szCs w:val="19"/>
        </w:rPr>
        <w:br/>
      </w:r>
      <w:r w:rsidRPr="00557E6D">
        <w:rPr>
          <w:rFonts w:ascii="Times New Roman" w:hAnsi="Times New Roman"/>
          <w:b w:val="0"/>
          <w:color w:val="444444"/>
          <w:sz w:val="24"/>
          <w:szCs w:val="24"/>
        </w:rPr>
        <w:t>Приложение N 1</w:t>
      </w:r>
      <w:r w:rsidRPr="00557E6D">
        <w:rPr>
          <w:rFonts w:ascii="Times New Roman" w:hAnsi="Times New Roman"/>
          <w:b w:val="0"/>
          <w:color w:val="444444"/>
          <w:sz w:val="24"/>
          <w:szCs w:val="24"/>
        </w:rPr>
        <w:br/>
        <w:t>к административному регламенту</w:t>
      </w:r>
      <w:r w:rsidRPr="00557E6D">
        <w:rPr>
          <w:rFonts w:ascii="Times New Roman" w:hAnsi="Times New Roman"/>
          <w:b w:val="0"/>
          <w:color w:val="444444"/>
          <w:sz w:val="24"/>
          <w:szCs w:val="24"/>
        </w:rPr>
        <w:br/>
        <w:t>предоставления муниципальной услуги</w:t>
      </w:r>
      <w:r w:rsidRPr="00557E6D">
        <w:rPr>
          <w:rFonts w:ascii="Times New Roman" w:hAnsi="Times New Roman"/>
          <w:b w:val="0"/>
          <w:color w:val="444444"/>
          <w:sz w:val="24"/>
          <w:szCs w:val="24"/>
        </w:rPr>
        <w:br/>
        <w:t>"Присвоение адреса объекту адресации,</w:t>
      </w:r>
      <w:r w:rsidRPr="00557E6D">
        <w:rPr>
          <w:rFonts w:ascii="Times New Roman" w:hAnsi="Times New Roman"/>
          <w:b w:val="0"/>
          <w:color w:val="444444"/>
          <w:sz w:val="24"/>
          <w:szCs w:val="24"/>
        </w:rPr>
        <w:br/>
        <w:t>изменение и аннулирование такого адреса"</w:t>
      </w:r>
    </w:p>
    <w:p w:rsidR="00911DF0" w:rsidRDefault="00911DF0" w:rsidP="00911DF0">
      <w:pPr>
        <w:pStyle w:val="formattext"/>
        <w:spacing w:before="0" w:after="0"/>
        <w:jc w:val="center"/>
        <w:textAlignment w:val="baseline"/>
        <w:rPr>
          <w:rFonts w:ascii="Arial" w:hAnsi="Arial" w:cs="Arial"/>
          <w:color w:val="444444"/>
          <w:sz w:val="19"/>
          <w:szCs w:val="19"/>
        </w:rPr>
      </w:pPr>
      <w:r>
        <w:rPr>
          <w:rFonts w:ascii="Arial" w:hAnsi="Arial" w:cs="Arial"/>
          <w:color w:val="444444"/>
          <w:sz w:val="19"/>
          <w:szCs w:val="19"/>
        </w:rPr>
        <w:br/>
        <w:t xml:space="preserve">(в ред. Постановления администрации </w:t>
      </w:r>
      <w:r>
        <w:rPr>
          <w:color w:val="444444"/>
        </w:rPr>
        <w:t>Малиновараккского сельского поселения</w:t>
      </w:r>
      <w:r>
        <w:t xml:space="preserve"> </w:t>
      </w:r>
      <w:r w:rsidRPr="00557E6D">
        <w:rPr>
          <w:rFonts w:ascii="Arial" w:hAnsi="Arial" w:cs="Arial"/>
          <w:sz w:val="19"/>
          <w:szCs w:val="19"/>
        </w:rPr>
        <w:t xml:space="preserve">от 25.06.2024 N </w:t>
      </w:r>
      <w:r>
        <w:rPr>
          <w:rFonts w:ascii="Arial" w:hAnsi="Arial" w:cs="Arial"/>
          <w:sz w:val="19"/>
          <w:szCs w:val="19"/>
        </w:rPr>
        <w:t>8</w:t>
      </w:r>
      <w:r>
        <w:rPr>
          <w:rFonts w:ascii="Arial" w:hAnsi="Arial" w:cs="Arial"/>
          <w:color w:val="444444"/>
          <w:sz w:val="19"/>
          <w:szCs w:val="19"/>
        </w:rPr>
        <w:t>)</w:t>
      </w:r>
    </w:p>
    <w:p w:rsidR="00911DF0" w:rsidRDefault="00911DF0" w:rsidP="00911DF0">
      <w:pPr>
        <w:pStyle w:val="formattext"/>
        <w:spacing w:before="0" w:after="0"/>
        <w:jc w:val="center"/>
        <w:textAlignment w:val="baseline"/>
        <w:rPr>
          <w:rFonts w:ascii="Arial" w:hAnsi="Arial" w:cs="Arial"/>
          <w:color w:val="444444"/>
          <w:sz w:val="19"/>
          <w:szCs w:val="19"/>
        </w:rPr>
      </w:pPr>
      <w:r>
        <w:rPr>
          <w:rFonts w:ascii="Arial" w:hAnsi="Arial" w:cs="Arial"/>
          <w:color w:val="444444"/>
          <w:sz w:val="19"/>
          <w:szCs w:val="19"/>
        </w:rPr>
        <w:br/>
      </w:r>
      <w:r>
        <w:rPr>
          <w:rFonts w:ascii="Arial" w:hAnsi="Arial" w:cs="Arial"/>
          <w:color w:val="444444"/>
          <w:sz w:val="19"/>
          <w:szCs w:val="19"/>
        </w:rPr>
        <w:br/>
        <w:t>ФОРМА</w:t>
      </w:r>
    </w:p>
    <w:p w:rsidR="00911DF0" w:rsidRDefault="00911DF0" w:rsidP="00911DF0">
      <w:pPr>
        <w:pStyle w:val="formattext"/>
        <w:spacing w:before="0" w:after="0"/>
        <w:jc w:val="center"/>
        <w:textAlignment w:val="baseline"/>
        <w:rPr>
          <w:rFonts w:ascii="Arial" w:hAnsi="Arial" w:cs="Arial"/>
          <w:color w:val="444444"/>
          <w:sz w:val="19"/>
          <w:szCs w:val="19"/>
        </w:rPr>
      </w:pPr>
      <w:r>
        <w:rPr>
          <w:rFonts w:ascii="Arial" w:hAnsi="Arial" w:cs="Arial"/>
          <w:color w:val="444444"/>
          <w:sz w:val="19"/>
          <w:szCs w:val="19"/>
        </w:rPr>
        <w:t>заявления о присвоении объекту адресации адреса или</w:t>
      </w:r>
    </w:p>
    <w:p w:rsidR="00911DF0" w:rsidRDefault="00911DF0" w:rsidP="00911DF0">
      <w:pPr>
        <w:pStyle w:val="formattext"/>
        <w:spacing w:before="0" w:after="0"/>
        <w:jc w:val="center"/>
        <w:textAlignment w:val="baseline"/>
        <w:rPr>
          <w:rFonts w:ascii="Arial" w:hAnsi="Arial" w:cs="Arial"/>
          <w:color w:val="444444"/>
          <w:sz w:val="19"/>
          <w:szCs w:val="19"/>
        </w:rPr>
      </w:pPr>
      <w:proofErr w:type="gramStart"/>
      <w:r>
        <w:rPr>
          <w:rFonts w:ascii="Arial" w:hAnsi="Arial" w:cs="Arial"/>
          <w:color w:val="444444"/>
          <w:sz w:val="19"/>
          <w:szCs w:val="19"/>
        </w:rPr>
        <w:t>аннулировании</w:t>
      </w:r>
      <w:proofErr w:type="gramEnd"/>
      <w:r>
        <w:rPr>
          <w:rFonts w:ascii="Arial" w:hAnsi="Arial" w:cs="Arial"/>
          <w:color w:val="444444"/>
          <w:sz w:val="19"/>
          <w:szCs w:val="19"/>
        </w:rPr>
        <w:t xml:space="preserve"> его адреса</w:t>
      </w:r>
      <w:r>
        <w:rPr>
          <w:rFonts w:ascii="Arial" w:hAnsi="Arial" w:cs="Arial"/>
          <w:color w:val="444444"/>
          <w:sz w:val="19"/>
          <w:szCs w:val="19"/>
        </w:rPr>
        <w:br/>
      </w:r>
    </w:p>
    <w:tbl>
      <w:tblPr>
        <w:tblW w:w="0" w:type="auto"/>
        <w:tblCellMar>
          <w:left w:w="0" w:type="dxa"/>
          <w:right w:w="0" w:type="dxa"/>
        </w:tblCellMar>
        <w:tblLook w:val="04A0"/>
      </w:tblPr>
      <w:tblGrid>
        <w:gridCol w:w="552"/>
        <w:gridCol w:w="365"/>
        <w:gridCol w:w="1457"/>
        <w:gridCol w:w="365"/>
        <w:gridCol w:w="370"/>
        <w:gridCol w:w="393"/>
        <w:gridCol w:w="553"/>
        <w:gridCol w:w="590"/>
        <w:gridCol w:w="367"/>
        <w:gridCol w:w="367"/>
        <w:gridCol w:w="2715"/>
        <w:gridCol w:w="1261"/>
      </w:tblGrid>
      <w:tr w:rsidR="00911DF0" w:rsidTr="00164CF5">
        <w:trPr>
          <w:trHeight w:val="12"/>
        </w:trPr>
        <w:tc>
          <w:tcPr>
            <w:tcW w:w="554" w:type="dxa"/>
            <w:tcBorders>
              <w:top w:val="nil"/>
              <w:left w:val="nil"/>
              <w:bottom w:val="nil"/>
              <w:right w:val="nil"/>
            </w:tcBorders>
            <w:shd w:val="clear" w:color="auto" w:fill="auto"/>
            <w:hideMark/>
          </w:tcPr>
          <w:p w:rsidR="00911DF0" w:rsidRDefault="00911DF0" w:rsidP="00164CF5">
            <w:pPr>
              <w:rPr>
                <w:sz w:val="2"/>
                <w:szCs w:val="19"/>
              </w:rPr>
            </w:pPr>
          </w:p>
        </w:tc>
        <w:tc>
          <w:tcPr>
            <w:tcW w:w="370" w:type="dxa"/>
            <w:tcBorders>
              <w:top w:val="nil"/>
              <w:left w:val="nil"/>
              <w:bottom w:val="nil"/>
              <w:right w:val="nil"/>
            </w:tcBorders>
            <w:shd w:val="clear" w:color="auto" w:fill="auto"/>
            <w:hideMark/>
          </w:tcPr>
          <w:p w:rsidR="00911DF0" w:rsidRDefault="00911DF0" w:rsidP="00164CF5">
            <w:pPr>
              <w:rPr>
                <w:sz w:val="2"/>
                <w:szCs w:val="19"/>
              </w:rPr>
            </w:pPr>
          </w:p>
        </w:tc>
        <w:tc>
          <w:tcPr>
            <w:tcW w:w="1478" w:type="dxa"/>
            <w:tcBorders>
              <w:top w:val="nil"/>
              <w:left w:val="nil"/>
              <w:bottom w:val="nil"/>
              <w:right w:val="nil"/>
            </w:tcBorders>
            <w:shd w:val="clear" w:color="auto" w:fill="auto"/>
            <w:hideMark/>
          </w:tcPr>
          <w:p w:rsidR="00911DF0" w:rsidRDefault="00911DF0" w:rsidP="00164CF5">
            <w:pPr>
              <w:rPr>
                <w:sz w:val="2"/>
                <w:szCs w:val="19"/>
              </w:rPr>
            </w:pPr>
          </w:p>
        </w:tc>
        <w:tc>
          <w:tcPr>
            <w:tcW w:w="370" w:type="dxa"/>
            <w:tcBorders>
              <w:top w:val="nil"/>
              <w:left w:val="nil"/>
              <w:bottom w:val="nil"/>
              <w:right w:val="nil"/>
            </w:tcBorders>
            <w:shd w:val="clear" w:color="auto" w:fill="auto"/>
            <w:hideMark/>
          </w:tcPr>
          <w:p w:rsidR="00911DF0" w:rsidRDefault="00911DF0" w:rsidP="00164CF5">
            <w:pPr>
              <w:rPr>
                <w:sz w:val="2"/>
                <w:szCs w:val="19"/>
              </w:rPr>
            </w:pPr>
          </w:p>
        </w:tc>
        <w:tc>
          <w:tcPr>
            <w:tcW w:w="370" w:type="dxa"/>
            <w:tcBorders>
              <w:top w:val="nil"/>
              <w:left w:val="nil"/>
              <w:bottom w:val="nil"/>
              <w:right w:val="nil"/>
            </w:tcBorders>
            <w:shd w:val="clear" w:color="auto" w:fill="auto"/>
            <w:hideMark/>
          </w:tcPr>
          <w:p w:rsidR="00911DF0" w:rsidRDefault="00911DF0" w:rsidP="00164CF5">
            <w:pPr>
              <w:rPr>
                <w:sz w:val="2"/>
                <w:szCs w:val="19"/>
              </w:rPr>
            </w:pPr>
          </w:p>
        </w:tc>
        <w:tc>
          <w:tcPr>
            <w:tcW w:w="370" w:type="dxa"/>
            <w:tcBorders>
              <w:top w:val="nil"/>
              <w:left w:val="nil"/>
              <w:bottom w:val="nil"/>
              <w:right w:val="nil"/>
            </w:tcBorders>
            <w:shd w:val="clear" w:color="auto" w:fill="auto"/>
            <w:hideMark/>
          </w:tcPr>
          <w:p w:rsidR="00911DF0" w:rsidRDefault="00911DF0" w:rsidP="00164CF5">
            <w:pPr>
              <w:rPr>
                <w:sz w:val="2"/>
                <w:szCs w:val="19"/>
              </w:rPr>
            </w:pPr>
          </w:p>
        </w:tc>
        <w:tc>
          <w:tcPr>
            <w:tcW w:w="554" w:type="dxa"/>
            <w:tcBorders>
              <w:top w:val="nil"/>
              <w:left w:val="nil"/>
              <w:bottom w:val="nil"/>
              <w:right w:val="nil"/>
            </w:tcBorders>
            <w:shd w:val="clear" w:color="auto" w:fill="auto"/>
            <w:hideMark/>
          </w:tcPr>
          <w:p w:rsidR="00911DF0" w:rsidRDefault="00911DF0" w:rsidP="00164CF5">
            <w:pPr>
              <w:rPr>
                <w:sz w:val="2"/>
                <w:szCs w:val="19"/>
              </w:rPr>
            </w:pPr>
          </w:p>
        </w:tc>
        <w:tc>
          <w:tcPr>
            <w:tcW w:w="370" w:type="dxa"/>
            <w:tcBorders>
              <w:top w:val="nil"/>
              <w:left w:val="nil"/>
              <w:bottom w:val="nil"/>
              <w:right w:val="nil"/>
            </w:tcBorders>
            <w:shd w:val="clear" w:color="auto" w:fill="auto"/>
            <w:hideMark/>
          </w:tcPr>
          <w:p w:rsidR="00911DF0" w:rsidRDefault="00911DF0" w:rsidP="00164CF5">
            <w:pPr>
              <w:rPr>
                <w:sz w:val="2"/>
                <w:szCs w:val="19"/>
              </w:rPr>
            </w:pPr>
          </w:p>
        </w:tc>
        <w:tc>
          <w:tcPr>
            <w:tcW w:w="370" w:type="dxa"/>
            <w:tcBorders>
              <w:top w:val="nil"/>
              <w:left w:val="nil"/>
              <w:bottom w:val="nil"/>
              <w:right w:val="nil"/>
            </w:tcBorders>
            <w:shd w:val="clear" w:color="auto" w:fill="auto"/>
            <w:hideMark/>
          </w:tcPr>
          <w:p w:rsidR="00911DF0" w:rsidRDefault="00911DF0" w:rsidP="00164CF5">
            <w:pPr>
              <w:rPr>
                <w:sz w:val="2"/>
                <w:szCs w:val="19"/>
              </w:rPr>
            </w:pPr>
          </w:p>
        </w:tc>
        <w:tc>
          <w:tcPr>
            <w:tcW w:w="370" w:type="dxa"/>
            <w:tcBorders>
              <w:top w:val="nil"/>
              <w:left w:val="nil"/>
              <w:bottom w:val="nil"/>
              <w:right w:val="nil"/>
            </w:tcBorders>
            <w:shd w:val="clear" w:color="auto" w:fill="auto"/>
            <w:hideMark/>
          </w:tcPr>
          <w:p w:rsidR="00911DF0" w:rsidRDefault="00911DF0" w:rsidP="00164CF5">
            <w:pPr>
              <w:rPr>
                <w:sz w:val="2"/>
                <w:szCs w:val="19"/>
              </w:rPr>
            </w:pPr>
          </w:p>
        </w:tc>
        <w:tc>
          <w:tcPr>
            <w:tcW w:w="2772" w:type="dxa"/>
            <w:tcBorders>
              <w:top w:val="nil"/>
              <w:left w:val="nil"/>
              <w:bottom w:val="nil"/>
              <w:right w:val="nil"/>
            </w:tcBorders>
            <w:shd w:val="clear" w:color="auto" w:fill="auto"/>
            <w:hideMark/>
          </w:tcPr>
          <w:p w:rsidR="00911DF0" w:rsidRDefault="00911DF0" w:rsidP="00164CF5">
            <w:pPr>
              <w:rPr>
                <w:sz w:val="2"/>
                <w:szCs w:val="19"/>
              </w:rPr>
            </w:pPr>
          </w:p>
        </w:tc>
        <w:tc>
          <w:tcPr>
            <w:tcW w:w="1294" w:type="dxa"/>
            <w:tcBorders>
              <w:top w:val="nil"/>
              <w:left w:val="nil"/>
              <w:bottom w:val="nil"/>
              <w:right w:val="nil"/>
            </w:tcBorders>
            <w:shd w:val="clear" w:color="auto" w:fill="auto"/>
            <w:hideMark/>
          </w:tcPr>
          <w:p w:rsidR="00911DF0" w:rsidRDefault="00911DF0" w:rsidP="00164CF5">
            <w:pPr>
              <w:rPr>
                <w:sz w:val="2"/>
                <w:szCs w:val="19"/>
              </w:rPr>
            </w:pPr>
          </w:p>
        </w:tc>
      </w:tr>
      <w:tr w:rsidR="00911DF0" w:rsidTr="00164CF5">
        <w:tc>
          <w:tcPr>
            <w:tcW w:w="480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911DF0" w:rsidRDefault="00911DF0" w:rsidP="00164CF5">
            <w:pPr>
              <w:rPr>
                <w:sz w:val="19"/>
                <w:szCs w:val="19"/>
              </w:rPr>
            </w:pPr>
          </w:p>
        </w:tc>
        <w:tc>
          <w:tcPr>
            <w:tcW w:w="314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911DF0" w:rsidRDefault="00911DF0" w:rsidP="00164CF5">
            <w:pPr>
              <w:pStyle w:val="formattext"/>
              <w:spacing w:before="0" w:after="0"/>
              <w:textAlignment w:val="baseline"/>
              <w:rPr>
                <w:sz w:val="19"/>
                <w:szCs w:val="19"/>
              </w:rPr>
            </w:pPr>
            <w:r>
              <w:rPr>
                <w:sz w:val="19"/>
                <w:szCs w:val="19"/>
              </w:rPr>
              <w:t>Лист N 1</w:t>
            </w:r>
          </w:p>
        </w:tc>
        <w:tc>
          <w:tcPr>
            <w:tcW w:w="1294"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911DF0" w:rsidRDefault="00911DF0" w:rsidP="00164CF5">
            <w:pPr>
              <w:pStyle w:val="formattext"/>
              <w:spacing w:before="0" w:after="0"/>
              <w:textAlignment w:val="baseline"/>
              <w:rPr>
                <w:sz w:val="19"/>
                <w:szCs w:val="19"/>
              </w:rPr>
            </w:pPr>
            <w:r>
              <w:rPr>
                <w:sz w:val="19"/>
                <w:szCs w:val="19"/>
              </w:rPr>
              <w:t>Всего листов ___</w:t>
            </w:r>
          </w:p>
        </w:tc>
      </w:tr>
      <w:tr w:rsidR="00911DF0" w:rsidTr="00164CF5">
        <w:tc>
          <w:tcPr>
            <w:tcW w:w="554" w:type="dxa"/>
            <w:tcBorders>
              <w:top w:val="single" w:sz="4" w:space="0" w:color="000000"/>
              <w:left w:val="single" w:sz="4" w:space="0" w:color="000000"/>
              <w:bottom w:val="nil"/>
              <w:right w:val="single" w:sz="4" w:space="0" w:color="000000"/>
            </w:tcBorders>
            <w:shd w:val="clear" w:color="auto" w:fill="auto"/>
            <w:tcMar>
              <w:top w:w="0" w:type="dxa"/>
              <w:left w:w="149" w:type="dxa"/>
              <w:bottom w:w="0" w:type="dxa"/>
              <w:right w:w="149" w:type="dxa"/>
            </w:tcMar>
            <w:hideMark/>
          </w:tcPr>
          <w:p w:rsidR="00911DF0" w:rsidRDefault="00911DF0" w:rsidP="00164CF5">
            <w:pPr>
              <w:pStyle w:val="formattext"/>
              <w:spacing w:before="0" w:after="0"/>
              <w:jc w:val="center"/>
              <w:textAlignment w:val="baseline"/>
              <w:rPr>
                <w:sz w:val="19"/>
                <w:szCs w:val="19"/>
              </w:rPr>
            </w:pPr>
            <w:r>
              <w:rPr>
                <w:sz w:val="19"/>
                <w:szCs w:val="19"/>
              </w:rPr>
              <w:t>1</w:t>
            </w:r>
          </w:p>
        </w:tc>
        <w:tc>
          <w:tcPr>
            <w:tcW w:w="258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911DF0" w:rsidRDefault="00911DF0" w:rsidP="00164CF5">
            <w:pPr>
              <w:pStyle w:val="formattext"/>
              <w:spacing w:before="0" w:after="0"/>
              <w:jc w:val="center"/>
              <w:textAlignment w:val="baseline"/>
              <w:rPr>
                <w:sz w:val="19"/>
                <w:szCs w:val="19"/>
              </w:rPr>
            </w:pPr>
            <w:r>
              <w:rPr>
                <w:sz w:val="19"/>
                <w:szCs w:val="19"/>
              </w:rPr>
              <w:t>Заявление</w:t>
            </w:r>
          </w:p>
        </w:tc>
        <w:tc>
          <w:tcPr>
            <w:tcW w:w="370" w:type="dxa"/>
            <w:tcBorders>
              <w:top w:val="single" w:sz="4" w:space="0" w:color="000000"/>
              <w:left w:val="single" w:sz="4" w:space="0" w:color="000000"/>
              <w:bottom w:val="nil"/>
              <w:right w:val="single" w:sz="4" w:space="0" w:color="000000"/>
            </w:tcBorders>
            <w:shd w:val="clear" w:color="auto" w:fill="auto"/>
            <w:tcMar>
              <w:top w:w="0" w:type="dxa"/>
              <w:left w:w="149" w:type="dxa"/>
              <w:bottom w:w="0" w:type="dxa"/>
              <w:right w:w="149" w:type="dxa"/>
            </w:tcMar>
            <w:hideMark/>
          </w:tcPr>
          <w:p w:rsidR="00911DF0" w:rsidRDefault="00911DF0" w:rsidP="00164CF5">
            <w:pPr>
              <w:pStyle w:val="formattext"/>
              <w:spacing w:before="0" w:after="0"/>
              <w:textAlignment w:val="baseline"/>
              <w:rPr>
                <w:sz w:val="19"/>
                <w:szCs w:val="19"/>
              </w:rPr>
            </w:pPr>
            <w:r>
              <w:rPr>
                <w:sz w:val="19"/>
                <w:szCs w:val="19"/>
              </w:rPr>
              <w:t>2</w:t>
            </w:r>
          </w:p>
        </w:tc>
        <w:tc>
          <w:tcPr>
            <w:tcW w:w="443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911DF0" w:rsidRDefault="00911DF0" w:rsidP="00164CF5">
            <w:pPr>
              <w:pStyle w:val="formattext"/>
              <w:spacing w:before="0" w:after="0"/>
              <w:textAlignment w:val="baseline"/>
              <w:rPr>
                <w:sz w:val="19"/>
                <w:szCs w:val="19"/>
              </w:rPr>
            </w:pPr>
            <w:r>
              <w:rPr>
                <w:sz w:val="19"/>
                <w:szCs w:val="19"/>
              </w:rPr>
              <w:t>Заявление принято</w:t>
            </w:r>
          </w:p>
        </w:tc>
        <w:tc>
          <w:tcPr>
            <w:tcW w:w="1294" w:type="dxa"/>
            <w:tcBorders>
              <w:top w:val="single" w:sz="4" w:space="0" w:color="000000"/>
              <w:left w:val="single" w:sz="4" w:space="0" w:color="000000"/>
              <w:bottom w:val="nil"/>
              <w:right w:val="single" w:sz="4" w:space="0" w:color="000000"/>
            </w:tcBorders>
            <w:shd w:val="clear" w:color="auto" w:fill="auto"/>
            <w:tcMar>
              <w:top w:w="0" w:type="dxa"/>
              <w:left w:w="149" w:type="dxa"/>
              <w:bottom w:w="0" w:type="dxa"/>
              <w:right w:w="149" w:type="dxa"/>
            </w:tcMar>
            <w:hideMark/>
          </w:tcPr>
          <w:p w:rsidR="00911DF0" w:rsidRDefault="00911DF0" w:rsidP="00164CF5">
            <w:pPr>
              <w:rPr>
                <w:sz w:val="19"/>
                <w:szCs w:val="19"/>
              </w:rPr>
            </w:pPr>
          </w:p>
        </w:tc>
      </w:tr>
      <w:tr w:rsidR="00911DF0" w:rsidTr="00164CF5">
        <w:tc>
          <w:tcPr>
            <w:tcW w:w="554" w:type="dxa"/>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911DF0" w:rsidRDefault="00911DF0" w:rsidP="00164CF5">
            <w:pPr>
              <w:rPr>
                <w:sz w:val="19"/>
                <w:szCs w:val="19"/>
              </w:rPr>
            </w:pPr>
          </w:p>
        </w:tc>
        <w:tc>
          <w:tcPr>
            <w:tcW w:w="258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911DF0" w:rsidRDefault="00911DF0" w:rsidP="00164CF5">
            <w:pPr>
              <w:pStyle w:val="formattext"/>
              <w:spacing w:before="0" w:after="0"/>
              <w:textAlignment w:val="baseline"/>
              <w:rPr>
                <w:sz w:val="19"/>
                <w:szCs w:val="19"/>
              </w:rPr>
            </w:pPr>
            <w:r>
              <w:rPr>
                <w:sz w:val="19"/>
                <w:szCs w:val="19"/>
              </w:rPr>
              <w:t>В администрацию муниципального образования ___________</w:t>
            </w:r>
          </w:p>
        </w:tc>
        <w:tc>
          <w:tcPr>
            <w:tcW w:w="370" w:type="dxa"/>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911DF0" w:rsidRDefault="00911DF0" w:rsidP="00164CF5">
            <w:pPr>
              <w:rPr>
                <w:sz w:val="19"/>
                <w:szCs w:val="19"/>
              </w:rPr>
            </w:pPr>
          </w:p>
        </w:tc>
        <w:tc>
          <w:tcPr>
            <w:tcW w:w="16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911DF0" w:rsidRDefault="00911DF0" w:rsidP="00164CF5">
            <w:pPr>
              <w:pStyle w:val="formattext"/>
              <w:spacing w:before="0" w:after="0"/>
              <w:textAlignment w:val="baseline"/>
              <w:rPr>
                <w:sz w:val="19"/>
                <w:szCs w:val="19"/>
              </w:rPr>
            </w:pPr>
            <w:r>
              <w:rPr>
                <w:sz w:val="19"/>
                <w:szCs w:val="19"/>
              </w:rPr>
              <w:t>регистрационный номер</w:t>
            </w:r>
          </w:p>
        </w:tc>
        <w:tc>
          <w:tcPr>
            <w:tcW w:w="2772"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911DF0" w:rsidRDefault="00911DF0" w:rsidP="00164CF5">
            <w:pPr>
              <w:pStyle w:val="formattext"/>
              <w:spacing w:before="0" w:after="0"/>
              <w:textAlignment w:val="baseline"/>
              <w:rPr>
                <w:sz w:val="19"/>
                <w:szCs w:val="19"/>
              </w:rPr>
            </w:pPr>
            <w:r>
              <w:rPr>
                <w:sz w:val="19"/>
                <w:szCs w:val="19"/>
              </w:rPr>
              <w:t>__________________</w:t>
            </w:r>
            <w:r>
              <w:rPr>
                <w:sz w:val="19"/>
                <w:szCs w:val="19"/>
              </w:rPr>
              <w:br/>
            </w:r>
          </w:p>
        </w:tc>
        <w:tc>
          <w:tcPr>
            <w:tcW w:w="1294" w:type="dxa"/>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911DF0" w:rsidRDefault="00911DF0" w:rsidP="00164CF5">
            <w:pPr>
              <w:rPr>
                <w:sz w:val="19"/>
                <w:szCs w:val="19"/>
              </w:rPr>
            </w:pPr>
          </w:p>
        </w:tc>
      </w:tr>
      <w:tr w:rsidR="00911DF0" w:rsidTr="00164CF5">
        <w:tc>
          <w:tcPr>
            <w:tcW w:w="554" w:type="dxa"/>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911DF0" w:rsidRDefault="00911DF0" w:rsidP="00164CF5">
            <w:pPr>
              <w:rPr>
                <w:sz w:val="19"/>
                <w:szCs w:val="19"/>
              </w:rPr>
            </w:pPr>
          </w:p>
        </w:tc>
        <w:tc>
          <w:tcPr>
            <w:tcW w:w="258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911DF0" w:rsidRDefault="00911DF0" w:rsidP="00164CF5">
            <w:pPr>
              <w:pStyle w:val="formattext"/>
              <w:spacing w:before="0" w:after="0"/>
              <w:jc w:val="center"/>
              <w:textAlignment w:val="baseline"/>
              <w:rPr>
                <w:sz w:val="19"/>
                <w:szCs w:val="19"/>
              </w:rPr>
            </w:pPr>
            <w:r>
              <w:rPr>
                <w:sz w:val="19"/>
                <w:szCs w:val="19"/>
              </w:rPr>
              <w:t>(наименование органа местного самоуправления)</w:t>
            </w:r>
          </w:p>
        </w:tc>
        <w:tc>
          <w:tcPr>
            <w:tcW w:w="370" w:type="dxa"/>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911DF0" w:rsidRDefault="00911DF0" w:rsidP="00164CF5">
            <w:pPr>
              <w:rPr>
                <w:sz w:val="19"/>
                <w:szCs w:val="19"/>
              </w:rPr>
            </w:pPr>
          </w:p>
        </w:tc>
        <w:tc>
          <w:tcPr>
            <w:tcW w:w="16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911DF0" w:rsidRDefault="00911DF0" w:rsidP="00164CF5">
            <w:pPr>
              <w:pStyle w:val="formattext"/>
              <w:spacing w:before="0" w:after="0"/>
              <w:textAlignment w:val="baseline"/>
              <w:rPr>
                <w:sz w:val="19"/>
                <w:szCs w:val="19"/>
              </w:rPr>
            </w:pPr>
            <w:r>
              <w:rPr>
                <w:sz w:val="19"/>
                <w:szCs w:val="19"/>
              </w:rPr>
              <w:t>количество листов заявления</w:t>
            </w:r>
          </w:p>
        </w:tc>
        <w:tc>
          <w:tcPr>
            <w:tcW w:w="2772"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911DF0" w:rsidRDefault="00911DF0" w:rsidP="00164CF5">
            <w:pPr>
              <w:pStyle w:val="formattext"/>
              <w:spacing w:before="0" w:after="0"/>
              <w:textAlignment w:val="baseline"/>
              <w:rPr>
                <w:sz w:val="19"/>
                <w:szCs w:val="19"/>
              </w:rPr>
            </w:pPr>
            <w:r>
              <w:rPr>
                <w:sz w:val="19"/>
                <w:szCs w:val="19"/>
              </w:rPr>
              <w:t>__________________</w:t>
            </w:r>
          </w:p>
        </w:tc>
        <w:tc>
          <w:tcPr>
            <w:tcW w:w="1294" w:type="dxa"/>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911DF0" w:rsidRDefault="00911DF0" w:rsidP="00164CF5">
            <w:pPr>
              <w:rPr>
                <w:sz w:val="19"/>
                <w:szCs w:val="19"/>
              </w:rPr>
            </w:pPr>
          </w:p>
        </w:tc>
      </w:tr>
      <w:tr w:rsidR="00911DF0" w:rsidTr="00164CF5">
        <w:tc>
          <w:tcPr>
            <w:tcW w:w="554" w:type="dxa"/>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911DF0" w:rsidRDefault="00911DF0" w:rsidP="00164CF5">
            <w:pPr>
              <w:rPr>
                <w:sz w:val="19"/>
                <w:szCs w:val="19"/>
              </w:rPr>
            </w:pPr>
          </w:p>
        </w:tc>
        <w:tc>
          <w:tcPr>
            <w:tcW w:w="2587" w:type="dxa"/>
            <w:gridSpan w:val="4"/>
            <w:tcBorders>
              <w:top w:val="single" w:sz="4" w:space="0" w:color="000000"/>
              <w:left w:val="single" w:sz="4" w:space="0" w:color="000000"/>
              <w:bottom w:val="nil"/>
              <w:right w:val="single" w:sz="4" w:space="0" w:color="000000"/>
            </w:tcBorders>
            <w:shd w:val="clear" w:color="auto" w:fill="auto"/>
            <w:tcMar>
              <w:top w:w="0" w:type="dxa"/>
              <w:left w:w="149" w:type="dxa"/>
              <w:bottom w:w="0" w:type="dxa"/>
              <w:right w:w="149" w:type="dxa"/>
            </w:tcMar>
            <w:hideMark/>
          </w:tcPr>
          <w:p w:rsidR="00911DF0" w:rsidRDefault="00911DF0" w:rsidP="00164CF5">
            <w:pPr>
              <w:rPr>
                <w:sz w:val="19"/>
                <w:szCs w:val="19"/>
              </w:rPr>
            </w:pPr>
          </w:p>
        </w:tc>
        <w:tc>
          <w:tcPr>
            <w:tcW w:w="370" w:type="dxa"/>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911DF0" w:rsidRDefault="00911DF0" w:rsidP="00164CF5">
            <w:pPr>
              <w:rPr>
                <w:sz w:val="19"/>
                <w:szCs w:val="19"/>
              </w:rPr>
            </w:pPr>
          </w:p>
        </w:tc>
        <w:tc>
          <w:tcPr>
            <w:tcW w:w="16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911DF0" w:rsidRDefault="00911DF0" w:rsidP="00164CF5">
            <w:pPr>
              <w:pStyle w:val="formattext"/>
              <w:spacing w:before="0" w:after="0"/>
              <w:textAlignment w:val="baseline"/>
              <w:rPr>
                <w:sz w:val="19"/>
                <w:szCs w:val="19"/>
              </w:rPr>
            </w:pPr>
            <w:r>
              <w:rPr>
                <w:sz w:val="19"/>
                <w:szCs w:val="19"/>
              </w:rPr>
              <w:t>количество прилагаемых документов</w:t>
            </w:r>
          </w:p>
        </w:tc>
        <w:tc>
          <w:tcPr>
            <w:tcW w:w="2772"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911DF0" w:rsidRDefault="00911DF0" w:rsidP="00164CF5">
            <w:pPr>
              <w:pStyle w:val="formattext"/>
              <w:spacing w:before="0" w:after="0"/>
              <w:textAlignment w:val="baseline"/>
              <w:rPr>
                <w:sz w:val="19"/>
                <w:szCs w:val="19"/>
              </w:rPr>
            </w:pPr>
            <w:r>
              <w:rPr>
                <w:sz w:val="19"/>
                <w:szCs w:val="19"/>
              </w:rPr>
              <w:t>___________,</w:t>
            </w:r>
          </w:p>
        </w:tc>
        <w:tc>
          <w:tcPr>
            <w:tcW w:w="1294" w:type="dxa"/>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911DF0" w:rsidRDefault="00911DF0" w:rsidP="00164CF5">
            <w:pPr>
              <w:rPr>
                <w:sz w:val="19"/>
                <w:szCs w:val="19"/>
              </w:rPr>
            </w:pPr>
          </w:p>
        </w:tc>
      </w:tr>
      <w:tr w:rsidR="00911DF0" w:rsidTr="00164CF5">
        <w:tc>
          <w:tcPr>
            <w:tcW w:w="554" w:type="dxa"/>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911DF0" w:rsidRDefault="00911DF0" w:rsidP="00164CF5">
            <w:pPr>
              <w:rPr>
                <w:sz w:val="19"/>
                <w:szCs w:val="19"/>
              </w:rPr>
            </w:pPr>
          </w:p>
        </w:tc>
        <w:tc>
          <w:tcPr>
            <w:tcW w:w="2587" w:type="dxa"/>
            <w:gridSpan w:val="4"/>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911DF0" w:rsidRDefault="00911DF0" w:rsidP="00164CF5">
            <w:pPr>
              <w:rPr>
                <w:sz w:val="19"/>
                <w:szCs w:val="19"/>
              </w:rPr>
            </w:pPr>
          </w:p>
        </w:tc>
        <w:tc>
          <w:tcPr>
            <w:tcW w:w="370" w:type="dxa"/>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911DF0" w:rsidRDefault="00911DF0" w:rsidP="00164CF5">
            <w:pPr>
              <w:rPr>
                <w:sz w:val="19"/>
                <w:szCs w:val="19"/>
              </w:rPr>
            </w:pPr>
          </w:p>
        </w:tc>
        <w:tc>
          <w:tcPr>
            <w:tcW w:w="443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911DF0" w:rsidRDefault="00911DF0" w:rsidP="00164CF5">
            <w:pPr>
              <w:pStyle w:val="formattext"/>
              <w:spacing w:before="0" w:after="0"/>
              <w:textAlignment w:val="baseline"/>
              <w:rPr>
                <w:sz w:val="19"/>
                <w:szCs w:val="19"/>
              </w:rPr>
            </w:pPr>
            <w:r>
              <w:rPr>
                <w:sz w:val="19"/>
                <w:szCs w:val="19"/>
              </w:rPr>
              <w:t>в том числе оригиналов _____, копий _____, количество листов в оригиналах ______, копиях _____</w:t>
            </w:r>
          </w:p>
        </w:tc>
        <w:tc>
          <w:tcPr>
            <w:tcW w:w="1294" w:type="dxa"/>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911DF0" w:rsidRDefault="00911DF0" w:rsidP="00164CF5">
            <w:pPr>
              <w:rPr>
                <w:sz w:val="19"/>
                <w:szCs w:val="19"/>
              </w:rPr>
            </w:pPr>
          </w:p>
        </w:tc>
      </w:tr>
      <w:tr w:rsidR="00911DF0" w:rsidTr="00164CF5">
        <w:tc>
          <w:tcPr>
            <w:tcW w:w="554" w:type="dxa"/>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911DF0" w:rsidRDefault="00911DF0" w:rsidP="00164CF5">
            <w:pPr>
              <w:rPr>
                <w:sz w:val="19"/>
                <w:szCs w:val="19"/>
              </w:rPr>
            </w:pPr>
          </w:p>
        </w:tc>
        <w:tc>
          <w:tcPr>
            <w:tcW w:w="2587" w:type="dxa"/>
            <w:gridSpan w:val="4"/>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911DF0" w:rsidRDefault="00911DF0" w:rsidP="00164CF5">
            <w:pPr>
              <w:rPr>
                <w:sz w:val="19"/>
                <w:szCs w:val="19"/>
              </w:rPr>
            </w:pPr>
          </w:p>
        </w:tc>
        <w:tc>
          <w:tcPr>
            <w:tcW w:w="370" w:type="dxa"/>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911DF0" w:rsidRDefault="00911DF0" w:rsidP="00164CF5">
            <w:pPr>
              <w:rPr>
                <w:sz w:val="19"/>
                <w:szCs w:val="19"/>
              </w:rPr>
            </w:pPr>
          </w:p>
        </w:tc>
        <w:tc>
          <w:tcPr>
            <w:tcW w:w="16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911DF0" w:rsidRDefault="00911DF0" w:rsidP="00164CF5">
            <w:pPr>
              <w:pStyle w:val="formattext"/>
              <w:spacing w:before="0" w:after="0"/>
              <w:textAlignment w:val="baseline"/>
              <w:rPr>
                <w:sz w:val="19"/>
                <w:szCs w:val="19"/>
              </w:rPr>
            </w:pPr>
            <w:r>
              <w:rPr>
                <w:sz w:val="19"/>
                <w:szCs w:val="19"/>
              </w:rPr>
              <w:t>Ф.И.О. должностного лица</w:t>
            </w:r>
          </w:p>
        </w:tc>
        <w:tc>
          <w:tcPr>
            <w:tcW w:w="2772"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911DF0" w:rsidRDefault="00911DF0" w:rsidP="00164CF5">
            <w:pPr>
              <w:pStyle w:val="formattext"/>
              <w:spacing w:before="0" w:after="0"/>
              <w:textAlignment w:val="baseline"/>
              <w:rPr>
                <w:sz w:val="19"/>
                <w:szCs w:val="19"/>
              </w:rPr>
            </w:pPr>
            <w:r>
              <w:rPr>
                <w:sz w:val="19"/>
                <w:szCs w:val="19"/>
              </w:rPr>
              <w:t>__________________</w:t>
            </w:r>
          </w:p>
        </w:tc>
        <w:tc>
          <w:tcPr>
            <w:tcW w:w="1294" w:type="dxa"/>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911DF0" w:rsidRDefault="00911DF0" w:rsidP="00164CF5">
            <w:pPr>
              <w:rPr>
                <w:sz w:val="19"/>
                <w:szCs w:val="19"/>
              </w:rPr>
            </w:pPr>
          </w:p>
        </w:tc>
      </w:tr>
      <w:tr w:rsidR="00911DF0" w:rsidTr="00164CF5">
        <w:tc>
          <w:tcPr>
            <w:tcW w:w="554" w:type="dxa"/>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911DF0" w:rsidRDefault="00911DF0" w:rsidP="00164CF5">
            <w:pPr>
              <w:rPr>
                <w:sz w:val="19"/>
                <w:szCs w:val="19"/>
              </w:rPr>
            </w:pPr>
          </w:p>
        </w:tc>
        <w:tc>
          <w:tcPr>
            <w:tcW w:w="2587" w:type="dxa"/>
            <w:gridSpan w:val="4"/>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911DF0" w:rsidRDefault="00911DF0" w:rsidP="00164CF5">
            <w:pPr>
              <w:rPr>
                <w:sz w:val="19"/>
                <w:szCs w:val="19"/>
              </w:rPr>
            </w:pPr>
          </w:p>
        </w:tc>
        <w:tc>
          <w:tcPr>
            <w:tcW w:w="370" w:type="dxa"/>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911DF0" w:rsidRDefault="00911DF0" w:rsidP="00164CF5">
            <w:pPr>
              <w:rPr>
                <w:sz w:val="19"/>
                <w:szCs w:val="19"/>
              </w:rPr>
            </w:pPr>
          </w:p>
        </w:tc>
        <w:tc>
          <w:tcPr>
            <w:tcW w:w="16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911DF0" w:rsidRDefault="00911DF0" w:rsidP="00164CF5">
            <w:pPr>
              <w:pStyle w:val="formattext"/>
              <w:spacing w:before="0" w:after="0"/>
              <w:textAlignment w:val="baseline"/>
              <w:rPr>
                <w:sz w:val="19"/>
                <w:szCs w:val="19"/>
              </w:rPr>
            </w:pPr>
            <w:r>
              <w:rPr>
                <w:sz w:val="19"/>
                <w:szCs w:val="19"/>
              </w:rPr>
              <w:t>подпись должностного лица</w:t>
            </w:r>
          </w:p>
        </w:tc>
        <w:tc>
          <w:tcPr>
            <w:tcW w:w="2772"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911DF0" w:rsidRDefault="00911DF0" w:rsidP="00164CF5">
            <w:pPr>
              <w:pStyle w:val="formattext"/>
              <w:spacing w:before="0" w:after="0"/>
              <w:textAlignment w:val="baseline"/>
              <w:rPr>
                <w:sz w:val="19"/>
                <w:szCs w:val="19"/>
              </w:rPr>
            </w:pPr>
            <w:r>
              <w:rPr>
                <w:sz w:val="19"/>
                <w:szCs w:val="19"/>
              </w:rPr>
              <w:t>__________________</w:t>
            </w:r>
          </w:p>
        </w:tc>
        <w:tc>
          <w:tcPr>
            <w:tcW w:w="1294" w:type="dxa"/>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911DF0" w:rsidRDefault="00911DF0" w:rsidP="00164CF5">
            <w:pPr>
              <w:rPr>
                <w:sz w:val="19"/>
                <w:szCs w:val="19"/>
              </w:rPr>
            </w:pPr>
          </w:p>
        </w:tc>
      </w:tr>
      <w:tr w:rsidR="00911DF0" w:rsidTr="00164CF5">
        <w:tc>
          <w:tcPr>
            <w:tcW w:w="554" w:type="dxa"/>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911DF0" w:rsidRDefault="00911DF0" w:rsidP="00164CF5">
            <w:pPr>
              <w:rPr>
                <w:sz w:val="19"/>
                <w:szCs w:val="19"/>
              </w:rPr>
            </w:pPr>
          </w:p>
        </w:tc>
        <w:tc>
          <w:tcPr>
            <w:tcW w:w="2587" w:type="dxa"/>
            <w:gridSpan w:val="4"/>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911DF0" w:rsidRDefault="00911DF0" w:rsidP="00164CF5">
            <w:pPr>
              <w:rPr>
                <w:sz w:val="19"/>
                <w:szCs w:val="19"/>
              </w:rPr>
            </w:pPr>
          </w:p>
        </w:tc>
        <w:tc>
          <w:tcPr>
            <w:tcW w:w="370" w:type="dxa"/>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911DF0" w:rsidRDefault="00911DF0" w:rsidP="00164CF5">
            <w:pPr>
              <w:rPr>
                <w:sz w:val="19"/>
                <w:szCs w:val="19"/>
              </w:rPr>
            </w:pPr>
          </w:p>
        </w:tc>
        <w:tc>
          <w:tcPr>
            <w:tcW w:w="16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911DF0" w:rsidRDefault="00911DF0" w:rsidP="00164CF5">
            <w:pPr>
              <w:rPr>
                <w:sz w:val="19"/>
                <w:szCs w:val="19"/>
              </w:rPr>
            </w:pPr>
          </w:p>
        </w:tc>
        <w:tc>
          <w:tcPr>
            <w:tcW w:w="2772"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911DF0" w:rsidRDefault="00911DF0" w:rsidP="00164CF5">
            <w:pPr>
              <w:rPr>
                <w:sz w:val="19"/>
                <w:szCs w:val="19"/>
              </w:rPr>
            </w:pPr>
          </w:p>
        </w:tc>
        <w:tc>
          <w:tcPr>
            <w:tcW w:w="1294" w:type="dxa"/>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911DF0" w:rsidRDefault="00911DF0" w:rsidP="00164CF5">
            <w:pPr>
              <w:rPr>
                <w:sz w:val="19"/>
                <w:szCs w:val="19"/>
              </w:rPr>
            </w:pPr>
          </w:p>
        </w:tc>
      </w:tr>
      <w:tr w:rsidR="00911DF0" w:rsidTr="00164CF5">
        <w:tc>
          <w:tcPr>
            <w:tcW w:w="554" w:type="dxa"/>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911DF0" w:rsidRDefault="00911DF0" w:rsidP="00164CF5">
            <w:pPr>
              <w:rPr>
                <w:sz w:val="19"/>
                <w:szCs w:val="19"/>
              </w:rPr>
            </w:pPr>
          </w:p>
        </w:tc>
        <w:tc>
          <w:tcPr>
            <w:tcW w:w="2587" w:type="dxa"/>
            <w:gridSpan w:val="4"/>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911DF0" w:rsidRDefault="00911DF0" w:rsidP="00164CF5">
            <w:pPr>
              <w:rPr>
                <w:sz w:val="19"/>
                <w:szCs w:val="19"/>
              </w:rPr>
            </w:pPr>
          </w:p>
        </w:tc>
        <w:tc>
          <w:tcPr>
            <w:tcW w:w="370" w:type="dxa"/>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911DF0" w:rsidRDefault="00911DF0" w:rsidP="00164CF5">
            <w:pPr>
              <w:rPr>
                <w:sz w:val="19"/>
                <w:szCs w:val="19"/>
              </w:rPr>
            </w:pPr>
          </w:p>
        </w:tc>
        <w:tc>
          <w:tcPr>
            <w:tcW w:w="16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911DF0" w:rsidRDefault="00911DF0" w:rsidP="00164CF5">
            <w:pPr>
              <w:pStyle w:val="formattext"/>
              <w:spacing w:before="0" w:after="0"/>
              <w:textAlignment w:val="baseline"/>
              <w:rPr>
                <w:sz w:val="19"/>
                <w:szCs w:val="19"/>
              </w:rPr>
            </w:pPr>
            <w:r>
              <w:rPr>
                <w:sz w:val="19"/>
                <w:szCs w:val="19"/>
              </w:rPr>
              <w:t xml:space="preserve">дата "___" ________ ____ </w:t>
            </w:r>
            <w:proofErr w:type="gramStart"/>
            <w:r>
              <w:rPr>
                <w:sz w:val="19"/>
                <w:szCs w:val="19"/>
              </w:rPr>
              <w:t>г</w:t>
            </w:r>
            <w:proofErr w:type="gramEnd"/>
            <w:r>
              <w:rPr>
                <w:sz w:val="19"/>
                <w:szCs w:val="19"/>
              </w:rPr>
              <w:t>.</w:t>
            </w:r>
          </w:p>
        </w:tc>
        <w:tc>
          <w:tcPr>
            <w:tcW w:w="2772"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911DF0" w:rsidRDefault="00911DF0" w:rsidP="00164CF5">
            <w:pPr>
              <w:rPr>
                <w:sz w:val="19"/>
                <w:szCs w:val="19"/>
              </w:rPr>
            </w:pPr>
          </w:p>
        </w:tc>
        <w:tc>
          <w:tcPr>
            <w:tcW w:w="1294" w:type="dxa"/>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911DF0" w:rsidRDefault="00911DF0" w:rsidP="00164CF5">
            <w:pPr>
              <w:rPr>
                <w:sz w:val="19"/>
                <w:szCs w:val="19"/>
              </w:rPr>
            </w:pPr>
          </w:p>
        </w:tc>
      </w:tr>
      <w:tr w:rsidR="00911DF0" w:rsidTr="00164CF5">
        <w:tc>
          <w:tcPr>
            <w:tcW w:w="554" w:type="dxa"/>
            <w:tcBorders>
              <w:top w:val="single" w:sz="4" w:space="0" w:color="000000"/>
              <w:left w:val="single" w:sz="4" w:space="0" w:color="000000"/>
              <w:bottom w:val="nil"/>
              <w:right w:val="single" w:sz="4" w:space="0" w:color="000000"/>
            </w:tcBorders>
            <w:shd w:val="clear" w:color="auto" w:fill="auto"/>
            <w:tcMar>
              <w:top w:w="0" w:type="dxa"/>
              <w:left w:w="149" w:type="dxa"/>
              <w:bottom w:w="0" w:type="dxa"/>
              <w:right w:w="149" w:type="dxa"/>
            </w:tcMar>
            <w:hideMark/>
          </w:tcPr>
          <w:p w:rsidR="00911DF0" w:rsidRDefault="00911DF0" w:rsidP="00164CF5">
            <w:pPr>
              <w:pStyle w:val="formattext"/>
              <w:spacing w:before="0" w:after="0"/>
              <w:jc w:val="center"/>
              <w:textAlignment w:val="baseline"/>
              <w:rPr>
                <w:sz w:val="19"/>
                <w:szCs w:val="19"/>
              </w:rPr>
            </w:pPr>
            <w:r>
              <w:rPr>
                <w:sz w:val="19"/>
                <w:szCs w:val="19"/>
              </w:rPr>
              <w:t>3.1</w:t>
            </w:r>
          </w:p>
        </w:tc>
        <w:tc>
          <w:tcPr>
            <w:tcW w:w="8686"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911DF0" w:rsidRDefault="00911DF0" w:rsidP="00164CF5">
            <w:pPr>
              <w:pStyle w:val="formattext"/>
              <w:spacing w:before="0" w:after="0"/>
              <w:textAlignment w:val="baseline"/>
              <w:rPr>
                <w:sz w:val="19"/>
                <w:szCs w:val="19"/>
              </w:rPr>
            </w:pPr>
            <w:r>
              <w:rPr>
                <w:sz w:val="19"/>
                <w:szCs w:val="19"/>
              </w:rPr>
              <w:t>Прошу в отношении объекта адресации:</w:t>
            </w:r>
          </w:p>
        </w:tc>
      </w:tr>
      <w:tr w:rsidR="00911DF0" w:rsidTr="00164CF5">
        <w:tc>
          <w:tcPr>
            <w:tcW w:w="554" w:type="dxa"/>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911DF0" w:rsidRDefault="00911DF0" w:rsidP="00164CF5">
            <w:pPr>
              <w:rPr>
                <w:sz w:val="19"/>
                <w:szCs w:val="19"/>
              </w:rPr>
            </w:pPr>
          </w:p>
        </w:tc>
        <w:tc>
          <w:tcPr>
            <w:tcW w:w="8686"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911DF0" w:rsidRDefault="00911DF0" w:rsidP="00164CF5">
            <w:pPr>
              <w:pStyle w:val="formattext"/>
              <w:spacing w:before="0" w:after="0"/>
              <w:textAlignment w:val="baseline"/>
              <w:rPr>
                <w:sz w:val="19"/>
                <w:szCs w:val="19"/>
              </w:rPr>
            </w:pPr>
            <w:r>
              <w:rPr>
                <w:sz w:val="19"/>
                <w:szCs w:val="19"/>
              </w:rPr>
              <w:t>Вид:</w:t>
            </w:r>
          </w:p>
        </w:tc>
      </w:tr>
      <w:tr w:rsidR="00911DF0" w:rsidTr="00164CF5">
        <w:tc>
          <w:tcPr>
            <w:tcW w:w="554" w:type="dxa"/>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911DF0" w:rsidRDefault="00911DF0" w:rsidP="00164CF5">
            <w:pPr>
              <w:rPr>
                <w:sz w:val="19"/>
                <w:szCs w:val="19"/>
              </w:rPr>
            </w:pPr>
          </w:p>
        </w:tc>
        <w:tc>
          <w:tcPr>
            <w:tcW w:w="370"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911DF0" w:rsidRDefault="00911DF0" w:rsidP="00164CF5">
            <w:pPr>
              <w:rPr>
                <w:sz w:val="19"/>
                <w:szCs w:val="19"/>
              </w:rPr>
            </w:pPr>
          </w:p>
        </w:tc>
        <w:tc>
          <w:tcPr>
            <w:tcW w:w="147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911DF0" w:rsidRDefault="00911DF0" w:rsidP="00164CF5">
            <w:pPr>
              <w:pStyle w:val="formattext"/>
              <w:spacing w:before="0" w:after="0"/>
              <w:textAlignment w:val="baseline"/>
              <w:rPr>
                <w:sz w:val="19"/>
                <w:szCs w:val="19"/>
              </w:rPr>
            </w:pPr>
            <w:r>
              <w:rPr>
                <w:sz w:val="19"/>
                <w:szCs w:val="19"/>
              </w:rPr>
              <w:t>Земельный участок</w:t>
            </w:r>
          </w:p>
        </w:tc>
        <w:tc>
          <w:tcPr>
            <w:tcW w:w="370"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911DF0" w:rsidRDefault="00911DF0" w:rsidP="00164CF5">
            <w:pPr>
              <w:rPr>
                <w:sz w:val="19"/>
                <w:szCs w:val="19"/>
              </w:rPr>
            </w:pPr>
          </w:p>
        </w:tc>
        <w:tc>
          <w:tcPr>
            <w:tcW w:w="129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911DF0" w:rsidRDefault="00911DF0" w:rsidP="00164CF5">
            <w:pPr>
              <w:pStyle w:val="formattext"/>
              <w:spacing w:before="0" w:after="0"/>
              <w:textAlignment w:val="baseline"/>
              <w:rPr>
                <w:sz w:val="19"/>
                <w:szCs w:val="19"/>
              </w:rPr>
            </w:pPr>
            <w:r>
              <w:rPr>
                <w:sz w:val="19"/>
                <w:szCs w:val="19"/>
              </w:rPr>
              <w:t>Сооружение</w:t>
            </w:r>
          </w:p>
        </w:tc>
        <w:tc>
          <w:tcPr>
            <w:tcW w:w="370" w:type="dxa"/>
            <w:tcBorders>
              <w:top w:val="single" w:sz="4" w:space="0" w:color="000000"/>
              <w:left w:val="single" w:sz="4" w:space="0" w:color="000000"/>
              <w:bottom w:val="nil"/>
              <w:right w:val="single" w:sz="4" w:space="0" w:color="000000"/>
            </w:tcBorders>
            <w:shd w:val="clear" w:color="auto" w:fill="auto"/>
            <w:tcMar>
              <w:top w:w="0" w:type="dxa"/>
              <w:left w:w="149" w:type="dxa"/>
              <w:bottom w:w="0" w:type="dxa"/>
              <w:right w:w="149" w:type="dxa"/>
            </w:tcMar>
            <w:hideMark/>
          </w:tcPr>
          <w:p w:rsidR="00911DF0" w:rsidRDefault="00911DF0" w:rsidP="00164CF5">
            <w:pPr>
              <w:rPr>
                <w:sz w:val="19"/>
                <w:szCs w:val="19"/>
              </w:rPr>
            </w:pPr>
          </w:p>
        </w:tc>
        <w:tc>
          <w:tcPr>
            <w:tcW w:w="4805" w:type="dxa"/>
            <w:gridSpan w:val="4"/>
            <w:tcBorders>
              <w:top w:val="single" w:sz="4" w:space="0" w:color="000000"/>
              <w:left w:val="single" w:sz="4" w:space="0" w:color="000000"/>
              <w:bottom w:val="nil"/>
              <w:right w:val="single" w:sz="4" w:space="0" w:color="000000"/>
            </w:tcBorders>
            <w:shd w:val="clear" w:color="auto" w:fill="auto"/>
            <w:tcMar>
              <w:top w:w="0" w:type="dxa"/>
              <w:left w:w="149" w:type="dxa"/>
              <w:bottom w:w="0" w:type="dxa"/>
              <w:right w:w="149" w:type="dxa"/>
            </w:tcMar>
            <w:hideMark/>
          </w:tcPr>
          <w:p w:rsidR="00911DF0" w:rsidRDefault="00911DF0" w:rsidP="00164CF5">
            <w:pPr>
              <w:pStyle w:val="formattext"/>
              <w:spacing w:before="0" w:after="0"/>
              <w:textAlignment w:val="baseline"/>
              <w:rPr>
                <w:sz w:val="19"/>
                <w:szCs w:val="19"/>
              </w:rPr>
            </w:pPr>
            <w:r>
              <w:rPr>
                <w:sz w:val="19"/>
                <w:szCs w:val="19"/>
              </w:rPr>
              <w:t>Объект незавершенного строительства</w:t>
            </w:r>
          </w:p>
        </w:tc>
      </w:tr>
      <w:tr w:rsidR="00911DF0" w:rsidTr="00164CF5">
        <w:tc>
          <w:tcPr>
            <w:tcW w:w="554" w:type="dxa"/>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911DF0" w:rsidRDefault="00911DF0" w:rsidP="00164CF5">
            <w:pPr>
              <w:rPr>
                <w:sz w:val="19"/>
                <w:szCs w:val="19"/>
              </w:rPr>
            </w:pPr>
          </w:p>
        </w:tc>
        <w:tc>
          <w:tcPr>
            <w:tcW w:w="370"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911DF0" w:rsidRDefault="00911DF0" w:rsidP="00164CF5">
            <w:pPr>
              <w:rPr>
                <w:sz w:val="19"/>
                <w:szCs w:val="19"/>
              </w:rPr>
            </w:pPr>
          </w:p>
        </w:tc>
        <w:tc>
          <w:tcPr>
            <w:tcW w:w="147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911DF0" w:rsidRDefault="00911DF0" w:rsidP="00164CF5">
            <w:pPr>
              <w:pStyle w:val="formattext"/>
              <w:spacing w:before="0" w:after="0"/>
              <w:textAlignment w:val="baseline"/>
              <w:rPr>
                <w:sz w:val="19"/>
                <w:szCs w:val="19"/>
              </w:rPr>
            </w:pPr>
            <w:r>
              <w:rPr>
                <w:sz w:val="19"/>
                <w:szCs w:val="19"/>
              </w:rPr>
              <w:t>Здание</w:t>
            </w:r>
          </w:p>
        </w:tc>
        <w:tc>
          <w:tcPr>
            <w:tcW w:w="370"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911DF0" w:rsidRDefault="00911DF0" w:rsidP="00164CF5">
            <w:pPr>
              <w:rPr>
                <w:sz w:val="19"/>
                <w:szCs w:val="19"/>
              </w:rPr>
            </w:pPr>
          </w:p>
        </w:tc>
        <w:tc>
          <w:tcPr>
            <w:tcW w:w="129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911DF0" w:rsidRDefault="00911DF0" w:rsidP="00164CF5">
            <w:pPr>
              <w:pStyle w:val="formattext"/>
              <w:spacing w:before="0" w:after="0"/>
              <w:textAlignment w:val="baseline"/>
              <w:rPr>
                <w:sz w:val="19"/>
                <w:szCs w:val="19"/>
              </w:rPr>
            </w:pPr>
            <w:r>
              <w:rPr>
                <w:sz w:val="19"/>
                <w:szCs w:val="19"/>
              </w:rPr>
              <w:t>Помещение</w:t>
            </w:r>
          </w:p>
        </w:tc>
        <w:tc>
          <w:tcPr>
            <w:tcW w:w="370" w:type="dxa"/>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911DF0" w:rsidRDefault="00911DF0" w:rsidP="00164CF5">
            <w:pPr>
              <w:rPr>
                <w:sz w:val="19"/>
                <w:szCs w:val="19"/>
              </w:rPr>
            </w:pPr>
          </w:p>
        </w:tc>
        <w:tc>
          <w:tcPr>
            <w:tcW w:w="4805" w:type="dxa"/>
            <w:gridSpan w:val="4"/>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911DF0" w:rsidRDefault="00911DF0" w:rsidP="00164CF5">
            <w:pPr>
              <w:rPr>
                <w:sz w:val="19"/>
                <w:szCs w:val="19"/>
              </w:rPr>
            </w:pPr>
          </w:p>
        </w:tc>
      </w:tr>
      <w:tr w:rsidR="00911DF0" w:rsidTr="00164CF5">
        <w:tc>
          <w:tcPr>
            <w:tcW w:w="554" w:type="dxa"/>
            <w:tcBorders>
              <w:top w:val="single" w:sz="4" w:space="0" w:color="000000"/>
              <w:left w:val="single" w:sz="4" w:space="0" w:color="000000"/>
              <w:bottom w:val="nil"/>
              <w:right w:val="single" w:sz="4" w:space="0" w:color="000000"/>
            </w:tcBorders>
            <w:shd w:val="clear" w:color="auto" w:fill="auto"/>
            <w:tcMar>
              <w:top w:w="0" w:type="dxa"/>
              <w:left w:w="149" w:type="dxa"/>
              <w:bottom w:w="0" w:type="dxa"/>
              <w:right w:w="149" w:type="dxa"/>
            </w:tcMar>
            <w:hideMark/>
          </w:tcPr>
          <w:p w:rsidR="00911DF0" w:rsidRDefault="00911DF0" w:rsidP="00164CF5">
            <w:pPr>
              <w:pStyle w:val="formattext"/>
              <w:spacing w:before="0" w:after="0"/>
              <w:jc w:val="center"/>
              <w:textAlignment w:val="baseline"/>
              <w:rPr>
                <w:sz w:val="19"/>
                <w:szCs w:val="19"/>
              </w:rPr>
            </w:pPr>
            <w:r>
              <w:rPr>
                <w:sz w:val="19"/>
                <w:szCs w:val="19"/>
              </w:rPr>
              <w:t>3.2</w:t>
            </w:r>
          </w:p>
        </w:tc>
        <w:tc>
          <w:tcPr>
            <w:tcW w:w="8686"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911DF0" w:rsidRDefault="00911DF0" w:rsidP="00164CF5">
            <w:pPr>
              <w:pStyle w:val="formattext"/>
              <w:spacing w:before="0" w:after="0"/>
              <w:textAlignment w:val="baseline"/>
              <w:rPr>
                <w:sz w:val="19"/>
                <w:szCs w:val="19"/>
              </w:rPr>
            </w:pPr>
            <w:r>
              <w:rPr>
                <w:sz w:val="19"/>
                <w:szCs w:val="19"/>
              </w:rPr>
              <w:t>Присвоить адрес</w:t>
            </w:r>
          </w:p>
        </w:tc>
      </w:tr>
      <w:tr w:rsidR="00911DF0" w:rsidTr="00164CF5">
        <w:tc>
          <w:tcPr>
            <w:tcW w:w="554" w:type="dxa"/>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911DF0" w:rsidRDefault="00911DF0" w:rsidP="00164CF5">
            <w:pPr>
              <w:rPr>
                <w:sz w:val="19"/>
                <w:szCs w:val="19"/>
              </w:rPr>
            </w:pPr>
          </w:p>
        </w:tc>
        <w:tc>
          <w:tcPr>
            <w:tcW w:w="8686"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911DF0" w:rsidRDefault="00911DF0" w:rsidP="00164CF5">
            <w:pPr>
              <w:pStyle w:val="formattext"/>
              <w:spacing w:before="0" w:after="0"/>
              <w:textAlignment w:val="baseline"/>
              <w:rPr>
                <w:sz w:val="19"/>
                <w:szCs w:val="19"/>
              </w:rPr>
            </w:pPr>
            <w:r>
              <w:rPr>
                <w:sz w:val="19"/>
                <w:szCs w:val="19"/>
              </w:rPr>
              <w:t xml:space="preserve">В связи </w:t>
            </w:r>
            <w:proofErr w:type="gramStart"/>
            <w:r>
              <w:rPr>
                <w:sz w:val="19"/>
                <w:szCs w:val="19"/>
              </w:rPr>
              <w:t>с</w:t>
            </w:r>
            <w:proofErr w:type="gramEnd"/>
            <w:r>
              <w:rPr>
                <w:sz w:val="19"/>
                <w:szCs w:val="19"/>
              </w:rPr>
              <w:t>:</w:t>
            </w:r>
          </w:p>
        </w:tc>
      </w:tr>
      <w:tr w:rsidR="00911DF0" w:rsidTr="00164CF5">
        <w:tc>
          <w:tcPr>
            <w:tcW w:w="554" w:type="dxa"/>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911DF0" w:rsidRDefault="00911DF0" w:rsidP="00164CF5">
            <w:pPr>
              <w:rPr>
                <w:sz w:val="19"/>
                <w:szCs w:val="19"/>
              </w:rPr>
            </w:pPr>
          </w:p>
        </w:tc>
        <w:tc>
          <w:tcPr>
            <w:tcW w:w="370"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911DF0" w:rsidRDefault="00911DF0" w:rsidP="00164CF5">
            <w:pPr>
              <w:rPr>
                <w:sz w:val="19"/>
                <w:szCs w:val="19"/>
              </w:rPr>
            </w:pPr>
          </w:p>
        </w:tc>
        <w:tc>
          <w:tcPr>
            <w:tcW w:w="8316"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911DF0" w:rsidRDefault="00911DF0" w:rsidP="00164CF5">
            <w:pPr>
              <w:pStyle w:val="formattext"/>
              <w:spacing w:before="0" w:after="0"/>
              <w:textAlignment w:val="baseline"/>
              <w:rPr>
                <w:sz w:val="19"/>
                <w:szCs w:val="19"/>
              </w:rPr>
            </w:pPr>
            <w:r>
              <w:rPr>
                <w:sz w:val="19"/>
                <w:szCs w:val="19"/>
              </w:rPr>
              <w:t>Образованием земельного участк</w:t>
            </w:r>
            <w:proofErr w:type="gramStart"/>
            <w:r>
              <w:rPr>
                <w:sz w:val="19"/>
                <w:szCs w:val="19"/>
              </w:rPr>
              <w:t>а(</w:t>
            </w:r>
            <w:proofErr w:type="spellStart"/>
            <w:proofErr w:type="gramEnd"/>
            <w:r>
              <w:rPr>
                <w:sz w:val="19"/>
                <w:szCs w:val="19"/>
              </w:rPr>
              <w:t>ов</w:t>
            </w:r>
            <w:proofErr w:type="spellEnd"/>
            <w:r>
              <w:rPr>
                <w:sz w:val="19"/>
                <w:szCs w:val="19"/>
              </w:rPr>
              <w:t>) из земель, находящихся в государственной или муниципальной собственности</w:t>
            </w:r>
          </w:p>
        </w:tc>
      </w:tr>
      <w:tr w:rsidR="00911DF0" w:rsidTr="00164CF5">
        <w:tc>
          <w:tcPr>
            <w:tcW w:w="554" w:type="dxa"/>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911DF0" w:rsidRDefault="00911DF0" w:rsidP="00164CF5">
            <w:pPr>
              <w:rPr>
                <w:sz w:val="19"/>
                <w:szCs w:val="19"/>
              </w:rPr>
            </w:pPr>
          </w:p>
        </w:tc>
        <w:tc>
          <w:tcPr>
            <w:tcW w:w="295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911DF0" w:rsidRDefault="00911DF0" w:rsidP="00164CF5">
            <w:pPr>
              <w:pStyle w:val="formattext"/>
              <w:spacing w:before="0" w:after="0"/>
              <w:textAlignment w:val="baseline"/>
              <w:rPr>
                <w:sz w:val="19"/>
                <w:szCs w:val="19"/>
              </w:rPr>
            </w:pPr>
            <w:r>
              <w:rPr>
                <w:sz w:val="19"/>
                <w:szCs w:val="19"/>
              </w:rPr>
              <w:t>Количество образуемых земельных участков</w:t>
            </w:r>
          </w:p>
        </w:tc>
        <w:tc>
          <w:tcPr>
            <w:tcW w:w="5729"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911DF0" w:rsidRDefault="00911DF0" w:rsidP="00164CF5">
            <w:pPr>
              <w:rPr>
                <w:sz w:val="19"/>
                <w:szCs w:val="19"/>
              </w:rPr>
            </w:pPr>
          </w:p>
        </w:tc>
      </w:tr>
      <w:tr w:rsidR="00911DF0" w:rsidTr="00164CF5">
        <w:tc>
          <w:tcPr>
            <w:tcW w:w="554" w:type="dxa"/>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911DF0" w:rsidRDefault="00911DF0" w:rsidP="00164CF5">
            <w:pPr>
              <w:rPr>
                <w:sz w:val="19"/>
                <w:szCs w:val="19"/>
              </w:rPr>
            </w:pPr>
          </w:p>
        </w:tc>
        <w:tc>
          <w:tcPr>
            <w:tcW w:w="2957" w:type="dxa"/>
            <w:gridSpan w:val="5"/>
            <w:tcBorders>
              <w:top w:val="single" w:sz="4" w:space="0" w:color="000000"/>
              <w:left w:val="single" w:sz="4" w:space="0" w:color="000000"/>
              <w:bottom w:val="nil"/>
              <w:right w:val="single" w:sz="4" w:space="0" w:color="000000"/>
            </w:tcBorders>
            <w:shd w:val="clear" w:color="auto" w:fill="auto"/>
            <w:tcMar>
              <w:top w:w="0" w:type="dxa"/>
              <w:left w:w="149" w:type="dxa"/>
              <w:bottom w:w="0" w:type="dxa"/>
              <w:right w:w="149" w:type="dxa"/>
            </w:tcMar>
            <w:hideMark/>
          </w:tcPr>
          <w:p w:rsidR="00911DF0" w:rsidRDefault="00911DF0" w:rsidP="00164CF5">
            <w:pPr>
              <w:pStyle w:val="formattext"/>
              <w:spacing w:before="0" w:after="0"/>
              <w:textAlignment w:val="baseline"/>
              <w:rPr>
                <w:sz w:val="19"/>
                <w:szCs w:val="19"/>
              </w:rPr>
            </w:pPr>
            <w:r>
              <w:rPr>
                <w:sz w:val="19"/>
                <w:szCs w:val="19"/>
              </w:rPr>
              <w:t>Дополнительная информация:</w:t>
            </w:r>
          </w:p>
        </w:tc>
        <w:tc>
          <w:tcPr>
            <w:tcW w:w="5729"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911DF0" w:rsidRDefault="00911DF0" w:rsidP="00164CF5">
            <w:pPr>
              <w:rPr>
                <w:sz w:val="19"/>
                <w:szCs w:val="19"/>
              </w:rPr>
            </w:pPr>
          </w:p>
        </w:tc>
      </w:tr>
      <w:tr w:rsidR="00911DF0" w:rsidTr="00164CF5">
        <w:tc>
          <w:tcPr>
            <w:tcW w:w="554" w:type="dxa"/>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911DF0" w:rsidRDefault="00911DF0" w:rsidP="00164CF5">
            <w:pPr>
              <w:rPr>
                <w:sz w:val="19"/>
                <w:szCs w:val="19"/>
              </w:rPr>
            </w:pPr>
          </w:p>
        </w:tc>
        <w:tc>
          <w:tcPr>
            <w:tcW w:w="2957" w:type="dxa"/>
            <w:gridSpan w:val="5"/>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911DF0" w:rsidRDefault="00911DF0" w:rsidP="00164CF5">
            <w:pPr>
              <w:rPr>
                <w:sz w:val="19"/>
                <w:szCs w:val="19"/>
              </w:rPr>
            </w:pPr>
          </w:p>
        </w:tc>
        <w:tc>
          <w:tcPr>
            <w:tcW w:w="5729"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911DF0" w:rsidRDefault="00911DF0" w:rsidP="00164CF5">
            <w:pPr>
              <w:rPr>
                <w:sz w:val="19"/>
                <w:szCs w:val="19"/>
              </w:rPr>
            </w:pPr>
          </w:p>
        </w:tc>
      </w:tr>
      <w:tr w:rsidR="00911DF0" w:rsidTr="00164CF5">
        <w:tc>
          <w:tcPr>
            <w:tcW w:w="554" w:type="dxa"/>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911DF0" w:rsidRDefault="00911DF0" w:rsidP="00164CF5">
            <w:pPr>
              <w:rPr>
                <w:sz w:val="19"/>
                <w:szCs w:val="19"/>
              </w:rPr>
            </w:pPr>
          </w:p>
        </w:tc>
        <w:tc>
          <w:tcPr>
            <w:tcW w:w="2957" w:type="dxa"/>
            <w:gridSpan w:val="5"/>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911DF0" w:rsidRDefault="00911DF0" w:rsidP="00164CF5">
            <w:pPr>
              <w:rPr>
                <w:sz w:val="19"/>
                <w:szCs w:val="19"/>
              </w:rPr>
            </w:pPr>
          </w:p>
        </w:tc>
        <w:tc>
          <w:tcPr>
            <w:tcW w:w="5729"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911DF0" w:rsidRDefault="00911DF0" w:rsidP="00164CF5">
            <w:pPr>
              <w:rPr>
                <w:sz w:val="19"/>
                <w:szCs w:val="19"/>
              </w:rPr>
            </w:pPr>
          </w:p>
        </w:tc>
      </w:tr>
      <w:tr w:rsidR="00911DF0" w:rsidTr="00164CF5">
        <w:tc>
          <w:tcPr>
            <w:tcW w:w="554" w:type="dxa"/>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911DF0" w:rsidRDefault="00911DF0" w:rsidP="00164CF5">
            <w:pPr>
              <w:rPr>
                <w:sz w:val="19"/>
                <w:szCs w:val="19"/>
              </w:rPr>
            </w:pPr>
          </w:p>
        </w:tc>
        <w:tc>
          <w:tcPr>
            <w:tcW w:w="370"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911DF0" w:rsidRDefault="00911DF0" w:rsidP="00164CF5">
            <w:pPr>
              <w:rPr>
                <w:sz w:val="19"/>
                <w:szCs w:val="19"/>
              </w:rPr>
            </w:pPr>
          </w:p>
        </w:tc>
        <w:tc>
          <w:tcPr>
            <w:tcW w:w="8316"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911DF0" w:rsidRDefault="00911DF0" w:rsidP="00164CF5">
            <w:pPr>
              <w:pStyle w:val="formattext"/>
              <w:spacing w:before="0" w:after="0"/>
              <w:textAlignment w:val="baseline"/>
              <w:rPr>
                <w:sz w:val="19"/>
                <w:szCs w:val="19"/>
              </w:rPr>
            </w:pPr>
            <w:r>
              <w:rPr>
                <w:sz w:val="19"/>
                <w:szCs w:val="19"/>
              </w:rPr>
              <w:t>Образованием земельного участк</w:t>
            </w:r>
            <w:proofErr w:type="gramStart"/>
            <w:r>
              <w:rPr>
                <w:sz w:val="19"/>
                <w:szCs w:val="19"/>
              </w:rPr>
              <w:t>а(</w:t>
            </w:r>
            <w:proofErr w:type="spellStart"/>
            <w:proofErr w:type="gramEnd"/>
            <w:r>
              <w:rPr>
                <w:sz w:val="19"/>
                <w:szCs w:val="19"/>
              </w:rPr>
              <w:t>ов</w:t>
            </w:r>
            <w:proofErr w:type="spellEnd"/>
            <w:r>
              <w:rPr>
                <w:sz w:val="19"/>
                <w:szCs w:val="19"/>
              </w:rPr>
              <w:t>) путем раздела земельного участка</w:t>
            </w:r>
          </w:p>
        </w:tc>
      </w:tr>
      <w:tr w:rsidR="00911DF0" w:rsidTr="00164CF5">
        <w:tc>
          <w:tcPr>
            <w:tcW w:w="554" w:type="dxa"/>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911DF0" w:rsidRDefault="00911DF0" w:rsidP="00164CF5">
            <w:pPr>
              <w:rPr>
                <w:sz w:val="19"/>
                <w:szCs w:val="19"/>
              </w:rPr>
            </w:pPr>
          </w:p>
        </w:tc>
        <w:tc>
          <w:tcPr>
            <w:tcW w:w="295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911DF0" w:rsidRDefault="00911DF0" w:rsidP="00164CF5">
            <w:pPr>
              <w:pStyle w:val="formattext"/>
              <w:spacing w:before="0" w:after="0"/>
              <w:textAlignment w:val="baseline"/>
              <w:rPr>
                <w:sz w:val="19"/>
                <w:szCs w:val="19"/>
              </w:rPr>
            </w:pPr>
            <w:r>
              <w:rPr>
                <w:sz w:val="19"/>
                <w:szCs w:val="19"/>
              </w:rPr>
              <w:t>Количество образуемых земельных участков</w:t>
            </w:r>
          </w:p>
        </w:tc>
        <w:tc>
          <w:tcPr>
            <w:tcW w:w="5729"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911DF0" w:rsidRDefault="00911DF0" w:rsidP="00164CF5">
            <w:pPr>
              <w:rPr>
                <w:sz w:val="19"/>
                <w:szCs w:val="19"/>
              </w:rPr>
            </w:pPr>
          </w:p>
        </w:tc>
      </w:tr>
      <w:tr w:rsidR="00911DF0" w:rsidTr="00164CF5">
        <w:tc>
          <w:tcPr>
            <w:tcW w:w="554" w:type="dxa"/>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911DF0" w:rsidRDefault="00911DF0" w:rsidP="00164CF5">
            <w:pPr>
              <w:rPr>
                <w:sz w:val="19"/>
                <w:szCs w:val="19"/>
              </w:rPr>
            </w:pPr>
          </w:p>
        </w:tc>
        <w:tc>
          <w:tcPr>
            <w:tcW w:w="295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911DF0" w:rsidRDefault="00911DF0" w:rsidP="00164CF5">
            <w:pPr>
              <w:pStyle w:val="formattext"/>
              <w:spacing w:before="0" w:after="0"/>
              <w:textAlignment w:val="baseline"/>
              <w:rPr>
                <w:sz w:val="19"/>
                <w:szCs w:val="19"/>
              </w:rPr>
            </w:pPr>
            <w:r>
              <w:rPr>
                <w:sz w:val="19"/>
                <w:szCs w:val="19"/>
              </w:rPr>
              <w:t>Кадастровый номер земельного участка, раздел которого осуществляется</w:t>
            </w:r>
          </w:p>
        </w:tc>
        <w:tc>
          <w:tcPr>
            <w:tcW w:w="5729"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911DF0" w:rsidRDefault="00911DF0" w:rsidP="00164CF5">
            <w:pPr>
              <w:pStyle w:val="formattext"/>
              <w:spacing w:before="0" w:after="0"/>
              <w:textAlignment w:val="baseline"/>
              <w:rPr>
                <w:sz w:val="19"/>
                <w:szCs w:val="19"/>
              </w:rPr>
            </w:pPr>
            <w:r>
              <w:rPr>
                <w:sz w:val="19"/>
                <w:szCs w:val="19"/>
              </w:rPr>
              <w:t>Адрес земельного участка, раздел которого осуществляется</w:t>
            </w:r>
          </w:p>
        </w:tc>
      </w:tr>
    </w:tbl>
    <w:p w:rsidR="00911DF0" w:rsidRPr="00510F90" w:rsidRDefault="00911DF0" w:rsidP="00911DF0">
      <w:pPr>
        <w:ind w:firstLine="709"/>
        <w:jc w:val="both"/>
        <w:rPr>
          <w:rFonts w:ascii="Times New Roman" w:hAnsi="Times New Roman"/>
          <w:bCs/>
        </w:rPr>
      </w:pPr>
    </w:p>
    <w:p w:rsidR="00911DF0" w:rsidRPr="00510F90" w:rsidRDefault="00911DF0" w:rsidP="00911DF0">
      <w:pPr>
        <w:ind w:firstLine="709"/>
        <w:jc w:val="both"/>
        <w:rPr>
          <w:rFonts w:ascii="Times New Roman" w:hAnsi="Times New Roman"/>
          <w:b/>
          <w:bCs/>
        </w:rPr>
      </w:pPr>
      <w:r w:rsidRPr="00510F90">
        <w:rPr>
          <w:rFonts w:ascii="Times New Roman" w:hAnsi="Times New Roman"/>
          <w:b/>
          <w:bCs/>
        </w:rPr>
        <w:t>2. Стандарт предоставления муниципальной услуги</w:t>
      </w:r>
    </w:p>
    <w:p w:rsidR="00911DF0" w:rsidRPr="00510F90" w:rsidRDefault="00911DF0" w:rsidP="00911DF0">
      <w:pPr>
        <w:ind w:firstLine="709"/>
        <w:jc w:val="both"/>
        <w:rPr>
          <w:rFonts w:ascii="Times New Roman" w:hAnsi="Times New Roman"/>
          <w:bCs/>
        </w:rPr>
      </w:pPr>
      <w:r w:rsidRPr="00510F90">
        <w:rPr>
          <w:rFonts w:ascii="Times New Roman" w:hAnsi="Times New Roman"/>
          <w:bCs/>
        </w:rPr>
        <w:t xml:space="preserve">2.1. Наименование муниципальной услуги: «Выдача документов о присвоении наименований улицам, площадям, иным территориям проживания, а также об установлении нумерации домов» (далее - муниципальная услуга). </w:t>
      </w:r>
    </w:p>
    <w:p w:rsidR="00911DF0" w:rsidRPr="00510F90" w:rsidRDefault="00911DF0" w:rsidP="00911DF0">
      <w:pPr>
        <w:ind w:firstLine="709"/>
        <w:jc w:val="both"/>
        <w:rPr>
          <w:rFonts w:ascii="Times New Roman" w:hAnsi="Times New Roman"/>
          <w:bCs/>
        </w:rPr>
      </w:pPr>
      <w:r w:rsidRPr="00510F90">
        <w:rPr>
          <w:rFonts w:ascii="Times New Roman" w:hAnsi="Times New Roman"/>
          <w:bCs/>
        </w:rPr>
        <w:t>2.2. Наименование органа, предоставляющего муниципальную услугу:</w:t>
      </w:r>
    </w:p>
    <w:p w:rsidR="00911DF0" w:rsidRPr="00510F90" w:rsidRDefault="00911DF0" w:rsidP="00911DF0">
      <w:pPr>
        <w:ind w:firstLine="709"/>
        <w:jc w:val="both"/>
        <w:rPr>
          <w:rFonts w:ascii="Times New Roman" w:hAnsi="Times New Roman"/>
          <w:bCs/>
        </w:rPr>
      </w:pPr>
      <w:r w:rsidRPr="00510F90">
        <w:rPr>
          <w:rFonts w:ascii="Times New Roman" w:hAnsi="Times New Roman"/>
          <w:bCs/>
        </w:rPr>
        <w:t>администрация Малиновараккского сельского поселения (далее - администрация).</w:t>
      </w:r>
    </w:p>
    <w:p w:rsidR="00911DF0" w:rsidRPr="00510F90" w:rsidRDefault="00911DF0" w:rsidP="00911DF0">
      <w:pPr>
        <w:ind w:firstLine="709"/>
        <w:jc w:val="both"/>
        <w:rPr>
          <w:rFonts w:ascii="Times New Roman" w:hAnsi="Times New Roman"/>
          <w:bCs/>
        </w:rPr>
      </w:pPr>
      <w:r w:rsidRPr="00510F90">
        <w:rPr>
          <w:rFonts w:ascii="Times New Roman" w:hAnsi="Times New Roman"/>
          <w:bCs/>
        </w:rPr>
        <w:t>2.3. Результат предоставления муниципальной услуги.</w:t>
      </w:r>
    </w:p>
    <w:p w:rsidR="00911DF0" w:rsidRPr="00510F90" w:rsidRDefault="00911DF0" w:rsidP="00911DF0">
      <w:pPr>
        <w:ind w:firstLine="709"/>
        <w:jc w:val="both"/>
        <w:rPr>
          <w:rFonts w:ascii="Times New Roman" w:hAnsi="Times New Roman"/>
          <w:bCs/>
        </w:rPr>
      </w:pPr>
      <w:r w:rsidRPr="00510F90">
        <w:rPr>
          <w:rFonts w:ascii="Times New Roman" w:hAnsi="Times New Roman"/>
          <w:bCs/>
        </w:rPr>
        <w:t xml:space="preserve">Конечным результатом предоставления муниципальной услуги является: </w:t>
      </w:r>
    </w:p>
    <w:p w:rsidR="00911DF0" w:rsidRPr="00510F90" w:rsidRDefault="00911DF0" w:rsidP="00911DF0">
      <w:pPr>
        <w:ind w:firstLine="709"/>
        <w:jc w:val="both"/>
        <w:rPr>
          <w:rFonts w:ascii="Times New Roman" w:hAnsi="Times New Roman"/>
          <w:bCs/>
        </w:rPr>
      </w:pPr>
      <w:r w:rsidRPr="00510F90">
        <w:rPr>
          <w:rFonts w:ascii="Times New Roman" w:hAnsi="Times New Roman"/>
          <w:bCs/>
        </w:rPr>
        <w:t>- выдача заявителю Постановления о присвоении наименований улицам, площадям, иным территориям проживания, а также об установлении нумерации домов, выдача заявителю копии постановления администрации;</w:t>
      </w:r>
    </w:p>
    <w:p w:rsidR="00911DF0" w:rsidRPr="00510F90" w:rsidRDefault="00911DF0" w:rsidP="00911DF0">
      <w:pPr>
        <w:ind w:firstLine="709"/>
        <w:jc w:val="both"/>
        <w:rPr>
          <w:rFonts w:ascii="Times New Roman" w:hAnsi="Times New Roman"/>
          <w:bCs/>
        </w:rPr>
      </w:pPr>
      <w:r w:rsidRPr="00510F90">
        <w:rPr>
          <w:rFonts w:ascii="Times New Roman" w:hAnsi="Times New Roman"/>
          <w:bCs/>
        </w:rPr>
        <w:t xml:space="preserve">- письменный отказ в присвоении наименований улицам, площадям, иным территориям проживания, а также об установлении нумерации домов </w:t>
      </w:r>
    </w:p>
    <w:p w:rsidR="00911DF0" w:rsidRPr="00510F90" w:rsidRDefault="00911DF0" w:rsidP="00911DF0">
      <w:pPr>
        <w:ind w:firstLine="709"/>
        <w:jc w:val="both"/>
        <w:rPr>
          <w:rFonts w:ascii="Times New Roman" w:hAnsi="Times New Roman"/>
          <w:bCs/>
        </w:rPr>
      </w:pPr>
      <w:r w:rsidRPr="00510F90">
        <w:rPr>
          <w:rFonts w:ascii="Times New Roman" w:hAnsi="Times New Roman"/>
          <w:bCs/>
        </w:rPr>
        <w:t>2.4. Срок  предоставления муниципальной услуги.</w:t>
      </w:r>
    </w:p>
    <w:p w:rsidR="00911DF0" w:rsidRPr="00510F90" w:rsidRDefault="00911DF0" w:rsidP="00911DF0">
      <w:pPr>
        <w:ind w:firstLine="709"/>
        <w:jc w:val="both"/>
        <w:rPr>
          <w:rFonts w:ascii="Times New Roman" w:hAnsi="Times New Roman"/>
          <w:bCs/>
        </w:rPr>
      </w:pPr>
      <w:r w:rsidRPr="00510F90">
        <w:rPr>
          <w:rFonts w:ascii="Times New Roman" w:hAnsi="Times New Roman"/>
          <w:bCs/>
        </w:rPr>
        <w:t>Общий срок предоставления муниципальной услуги не должен превышать 30 дней со дня регистрации заявления о предоставлении услуги.</w:t>
      </w:r>
    </w:p>
    <w:p w:rsidR="00911DF0" w:rsidRPr="00510F90" w:rsidRDefault="00911DF0" w:rsidP="00911DF0">
      <w:pPr>
        <w:ind w:firstLine="709"/>
        <w:jc w:val="both"/>
        <w:rPr>
          <w:rFonts w:ascii="Times New Roman" w:hAnsi="Times New Roman"/>
          <w:bCs/>
        </w:rPr>
      </w:pPr>
      <w:r w:rsidRPr="00510F90">
        <w:rPr>
          <w:rFonts w:ascii="Times New Roman" w:hAnsi="Times New Roman"/>
          <w:bCs/>
        </w:rPr>
        <w:t>Максимальный срок ожидания в очереди при подаче запроса о предоставлении услуги и при получении результата предоставления услуги составляет 30 минут.</w:t>
      </w:r>
    </w:p>
    <w:p w:rsidR="00911DF0" w:rsidRPr="00510F90" w:rsidRDefault="00911DF0" w:rsidP="00911DF0">
      <w:pPr>
        <w:ind w:firstLine="709"/>
        <w:jc w:val="both"/>
        <w:rPr>
          <w:rFonts w:ascii="Times New Roman" w:hAnsi="Times New Roman"/>
          <w:bCs/>
        </w:rPr>
      </w:pPr>
      <w:r w:rsidRPr="00510F90">
        <w:rPr>
          <w:rFonts w:ascii="Times New Roman" w:hAnsi="Times New Roman"/>
          <w:bCs/>
        </w:rPr>
        <w:t>Максимальный срок регистрации запроса заявителя о предоставлении услуги составляет 3 дня</w:t>
      </w:r>
    </w:p>
    <w:p w:rsidR="00911DF0" w:rsidRPr="00510F90" w:rsidRDefault="00911DF0" w:rsidP="00911DF0">
      <w:pPr>
        <w:ind w:firstLine="709"/>
        <w:jc w:val="both"/>
        <w:rPr>
          <w:rFonts w:ascii="Times New Roman" w:hAnsi="Times New Roman"/>
          <w:bCs/>
        </w:rPr>
      </w:pPr>
      <w:r w:rsidRPr="00510F90">
        <w:rPr>
          <w:rFonts w:ascii="Times New Roman" w:hAnsi="Times New Roman"/>
          <w:bCs/>
        </w:rPr>
        <w:t>2.5. Правовыми основаниями предоставления муниципальной услуги являются:</w:t>
      </w:r>
    </w:p>
    <w:p w:rsidR="00911DF0" w:rsidRPr="00510F90" w:rsidRDefault="00911DF0" w:rsidP="00911DF0">
      <w:pPr>
        <w:ind w:firstLine="709"/>
        <w:jc w:val="both"/>
        <w:rPr>
          <w:rFonts w:ascii="Times New Roman" w:hAnsi="Times New Roman"/>
          <w:bCs/>
        </w:rPr>
      </w:pPr>
      <w:r w:rsidRPr="00510F90">
        <w:rPr>
          <w:rFonts w:ascii="Times New Roman" w:hAnsi="Times New Roman"/>
          <w:bCs/>
        </w:rPr>
        <w:t>- Федеральный Закон от 06 октября 2003 года № 131-ФЗ "Об общих принципах организации местного самоуправления в Российской Федерации";</w:t>
      </w:r>
      <w:r w:rsidRPr="00510F90">
        <w:rPr>
          <w:rFonts w:ascii="Times New Roman" w:hAnsi="Times New Roman"/>
          <w:bCs/>
        </w:rPr>
        <w:tab/>
      </w:r>
    </w:p>
    <w:p w:rsidR="00911DF0" w:rsidRPr="00510F90" w:rsidRDefault="00911DF0" w:rsidP="00911DF0">
      <w:pPr>
        <w:ind w:firstLine="709"/>
        <w:jc w:val="both"/>
        <w:rPr>
          <w:rFonts w:ascii="Times New Roman" w:hAnsi="Times New Roman"/>
          <w:bCs/>
        </w:rPr>
      </w:pPr>
      <w:r w:rsidRPr="00510F90">
        <w:rPr>
          <w:rFonts w:ascii="Times New Roman" w:hAnsi="Times New Roman"/>
          <w:bCs/>
        </w:rPr>
        <w:t>- Федеральный Закон от 02 мая 2006 года № 59-ФЗ "О порядке рассмотрения обращений граждан Российской Федерации";</w:t>
      </w:r>
    </w:p>
    <w:p w:rsidR="00911DF0" w:rsidRPr="00510F90" w:rsidRDefault="00911DF0" w:rsidP="00911DF0">
      <w:pPr>
        <w:ind w:firstLine="709"/>
        <w:jc w:val="both"/>
        <w:rPr>
          <w:rFonts w:ascii="Times New Roman" w:hAnsi="Times New Roman"/>
          <w:bCs/>
        </w:rPr>
      </w:pPr>
      <w:r w:rsidRPr="00510F90">
        <w:rPr>
          <w:rFonts w:ascii="Times New Roman" w:hAnsi="Times New Roman"/>
          <w:bCs/>
        </w:rPr>
        <w:t>-  Градостроительный кодекс РФ;</w:t>
      </w:r>
    </w:p>
    <w:p w:rsidR="00911DF0" w:rsidRPr="00510F90" w:rsidRDefault="00911DF0" w:rsidP="00911DF0">
      <w:pPr>
        <w:ind w:firstLine="709"/>
        <w:jc w:val="both"/>
        <w:rPr>
          <w:rFonts w:ascii="Times New Roman" w:hAnsi="Times New Roman"/>
          <w:bCs/>
        </w:rPr>
      </w:pPr>
      <w:r w:rsidRPr="00510F90">
        <w:rPr>
          <w:rFonts w:ascii="Times New Roman" w:hAnsi="Times New Roman"/>
          <w:bCs/>
        </w:rPr>
        <w:t>- Земельный кодекс РФ;</w:t>
      </w:r>
    </w:p>
    <w:p w:rsidR="00911DF0" w:rsidRPr="00510F90" w:rsidRDefault="00911DF0" w:rsidP="00911DF0">
      <w:pPr>
        <w:ind w:firstLine="709"/>
        <w:jc w:val="both"/>
        <w:rPr>
          <w:rFonts w:ascii="Times New Roman" w:hAnsi="Times New Roman"/>
          <w:bCs/>
        </w:rPr>
      </w:pPr>
      <w:r w:rsidRPr="00510F90">
        <w:rPr>
          <w:rFonts w:ascii="Times New Roman" w:hAnsi="Times New Roman"/>
          <w:bCs/>
        </w:rPr>
        <w:lastRenderedPageBreak/>
        <w:t xml:space="preserve"> - Жилищный кодекс РФ;</w:t>
      </w:r>
    </w:p>
    <w:p w:rsidR="00911DF0" w:rsidRPr="00510F90" w:rsidRDefault="00911DF0" w:rsidP="00911DF0">
      <w:pPr>
        <w:ind w:firstLine="709"/>
        <w:jc w:val="both"/>
        <w:rPr>
          <w:rFonts w:ascii="Times New Roman" w:hAnsi="Times New Roman"/>
          <w:bCs/>
        </w:rPr>
      </w:pPr>
      <w:r w:rsidRPr="00510F90">
        <w:rPr>
          <w:rFonts w:ascii="Times New Roman" w:hAnsi="Times New Roman"/>
          <w:bCs/>
        </w:rPr>
        <w:t>- настоящий административный регламент.</w:t>
      </w:r>
    </w:p>
    <w:p w:rsidR="00911DF0" w:rsidRPr="00510F90" w:rsidRDefault="00911DF0" w:rsidP="00911DF0">
      <w:pPr>
        <w:ind w:firstLine="709"/>
        <w:jc w:val="both"/>
        <w:rPr>
          <w:rFonts w:ascii="Times New Roman" w:hAnsi="Times New Roman"/>
          <w:bCs/>
        </w:rPr>
      </w:pPr>
      <w:r w:rsidRPr="00510F90">
        <w:rPr>
          <w:rFonts w:ascii="Times New Roman" w:hAnsi="Times New Roman"/>
          <w:bCs/>
        </w:rPr>
        <w:t>2.6. Перечень документов, необходимых для предоставления муниципальной услуги.</w:t>
      </w:r>
    </w:p>
    <w:p w:rsidR="00911DF0" w:rsidRPr="00510F90" w:rsidRDefault="00911DF0" w:rsidP="00911DF0">
      <w:pPr>
        <w:ind w:firstLine="709"/>
        <w:jc w:val="both"/>
        <w:rPr>
          <w:rFonts w:ascii="Times New Roman" w:hAnsi="Times New Roman"/>
          <w:bCs/>
        </w:rPr>
      </w:pPr>
      <w:r w:rsidRPr="00510F90">
        <w:rPr>
          <w:rFonts w:ascii="Times New Roman" w:hAnsi="Times New Roman"/>
          <w:bCs/>
        </w:rPr>
        <w:t xml:space="preserve">Для получения услуги заявитель обращается в Администрацию с заявлением и приложением следующих документов: </w:t>
      </w:r>
    </w:p>
    <w:p w:rsidR="00911DF0" w:rsidRPr="00510F90" w:rsidRDefault="00911DF0" w:rsidP="00911DF0">
      <w:pPr>
        <w:ind w:firstLine="709"/>
        <w:jc w:val="both"/>
        <w:rPr>
          <w:rFonts w:ascii="Times New Roman" w:hAnsi="Times New Roman"/>
          <w:bCs/>
        </w:rPr>
      </w:pPr>
      <w:r w:rsidRPr="00510F90">
        <w:rPr>
          <w:rFonts w:ascii="Times New Roman" w:hAnsi="Times New Roman"/>
          <w:bCs/>
        </w:rPr>
        <w:t>1) паспорт или иной документ, удостоверяющий личность (для физических лиц);</w:t>
      </w:r>
    </w:p>
    <w:p w:rsidR="00911DF0" w:rsidRPr="00510F90" w:rsidRDefault="00911DF0" w:rsidP="00911DF0">
      <w:pPr>
        <w:ind w:firstLine="709"/>
        <w:jc w:val="both"/>
        <w:rPr>
          <w:rFonts w:ascii="Times New Roman" w:hAnsi="Times New Roman"/>
          <w:bCs/>
        </w:rPr>
      </w:pPr>
      <w:r w:rsidRPr="00510F90">
        <w:rPr>
          <w:rFonts w:ascii="Times New Roman" w:hAnsi="Times New Roman"/>
          <w:bCs/>
        </w:rPr>
        <w:t>2) доверенность (для лиц, действующих от имени другого лица);</w:t>
      </w:r>
    </w:p>
    <w:p w:rsidR="00911DF0" w:rsidRPr="00510F90" w:rsidRDefault="00911DF0" w:rsidP="00911DF0">
      <w:pPr>
        <w:ind w:firstLine="709"/>
        <w:jc w:val="both"/>
        <w:rPr>
          <w:rFonts w:ascii="Times New Roman" w:hAnsi="Times New Roman"/>
          <w:bCs/>
        </w:rPr>
      </w:pPr>
      <w:r w:rsidRPr="00510F90">
        <w:rPr>
          <w:rFonts w:ascii="Times New Roman" w:hAnsi="Times New Roman"/>
          <w:bCs/>
        </w:rPr>
        <w:t xml:space="preserve">3) свидетельство о государственной регистрации - для юридических лиц; </w:t>
      </w:r>
    </w:p>
    <w:p w:rsidR="00911DF0" w:rsidRPr="00510F90" w:rsidRDefault="00911DF0" w:rsidP="00911DF0">
      <w:pPr>
        <w:ind w:firstLine="709"/>
        <w:jc w:val="both"/>
        <w:rPr>
          <w:rFonts w:ascii="Times New Roman" w:hAnsi="Times New Roman"/>
          <w:bCs/>
        </w:rPr>
      </w:pPr>
      <w:r w:rsidRPr="00510F90">
        <w:rPr>
          <w:rFonts w:ascii="Times New Roman" w:hAnsi="Times New Roman"/>
          <w:bCs/>
        </w:rPr>
        <w:t xml:space="preserve">4) правоустанавливающие документы на земельный участок и расположенный на участке объект капитального строительства; </w:t>
      </w:r>
    </w:p>
    <w:p w:rsidR="00911DF0" w:rsidRPr="00510F90" w:rsidRDefault="00911DF0" w:rsidP="00911DF0">
      <w:pPr>
        <w:ind w:firstLine="709"/>
        <w:jc w:val="both"/>
        <w:rPr>
          <w:rFonts w:ascii="Times New Roman" w:hAnsi="Times New Roman"/>
          <w:bCs/>
        </w:rPr>
      </w:pPr>
      <w:r w:rsidRPr="00510F90">
        <w:rPr>
          <w:rFonts w:ascii="Times New Roman" w:hAnsi="Times New Roman"/>
          <w:bCs/>
        </w:rPr>
        <w:t xml:space="preserve">5) кадастровый паспорт земельного участка; </w:t>
      </w:r>
    </w:p>
    <w:p w:rsidR="00911DF0" w:rsidRPr="00510F90" w:rsidRDefault="00911DF0" w:rsidP="00911DF0">
      <w:pPr>
        <w:ind w:firstLine="709"/>
        <w:jc w:val="both"/>
        <w:rPr>
          <w:rFonts w:ascii="Times New Roman" w:hAnsi="Times New Roman"/>
          <w:bCs/>
        </w:rPr>
      </w:pPr>
      <w:r w:rsidRPr="00510F90">
        <w:rPr>
          <w:rFonts w:ascii="Times New Roman" w:hAnsi="Times New Roman"/>
          <w:bCs/>
        </w:rPr>
        <w:t xml:space="preserve">6) технический паспорт объекта капитального строительства; </w:t>
      </w:r>
    </w:p>
    <w:p w:rsidR="00911DF0" w:rsidRPr="00510F90" w:rsidRDefault="00911DF0" w:rsidP="00911DF0">
      <w:pPr>
        <w:ind w:firstLine="709"/>
        <w:jc w:val="both"/>
        <w:rPr>
          <w:rFonts w:ascii="Times New Roman" w:hAnsi="Times New Roman"/>
          <w:bCs/>
        </w:rPr>
      </w:pPr>
      <w:r w:rsidRPr="00510F90">
        <w:rPr>
          <w:rFonts w:ascii="Times New Roman" w:hAnsi="Times New Roman"/>
          <w:bCs/>
        </w:rPr>
        <w:t xml:space="preserve">К заявлению заявитель может также прилагать иные документы, необходимые для предоставления услуги (решение суда, справки, договоры и т.д.). </w:t>
      </w:r>
    </w:p>
    <w:p w:rsidR="00911DF0" w:rsidRPr="00510F90" w:rsidRDefault="00911DF0" w:rsidP="00911DF0">
      <w:pPr>
        <w:ind w:firstLine="709"/>
        <w:jc w:val="both"/>
        <w:rPr>
          <w:rFonts w:ascii="Times New Roman" w:hAnsi="Times New Roman"/>
          <w:bCs/>
        </w:rPr>
      </w:pPr>
      <w:r w:rsidRPr="00510F90">
        <w:rPr>
          <w:rFonts w:ascii="Times New Roman" w:hAnsi="Times New Roman"/>
          <w:bCs/>
        </w:rPr>
        <w:t>2.7. Основания для отказа в приеме документов, необходимых для предоставления муниципальной услуги.</w:t>
      </w:r>
    </w:p>
    <w:p w:rsidR="00911DF0" w:rsidRPr="00510F90" w:rsidRDefault="00911DF0" w:rsidP="00911DF0">
      <w:pPr>
        <w:ind w:firstLine="709"/>
        <w:jc w:val="both"/>
        <w:rPr>
          <w:rFonts w:ascii="Times New Roman" w:hAnsi="Times New Roman"/>
          <w:bCs/>
        </w:rPr>
      </w:pPr>
      <w:r w:rsidRPr="00510F90">
        <w:rPr>
          <w:rFonts w:ascii="Times New Roman" w:hAnsi="Times New Roman"/>
          <w:bCs/>
        </w:rPr>
        <w:t>Основаниями для отказа в приеме документов являются:</w:t>
      </w:r>
    </w:p>
    <w:p w:rsidR="00911DF0" w:rsidRPr="00510F90" w:rsidRDefault="00911DF0" w:rsidP="00911DF0">
      <w:pPr>
        <w:ind w:firstLine="709"/>
        <w:jc w:val="both"/>
        <w:rPr>
          <w:rFonts w:ascii="Times New Roman" w:hAnsi="Times New Roman"/>
          <w:bCs/>
        </w:rPr>
      </w:pPr>
      <w:r w:rsidRPr="00510F90">
        <w:rPr>
          <w:rFonts w:ascii="Times New Roman" w:hAnsi="Times New Roman"/>
          <w:bCs/>
        </w:rPr>
        <w:t>- предоставление нечитаемых документов, документов с приписками, подчистками, помарками;</w:t>
      </w:r>
    </w:p>
    <w:p w:rsidR="00911DF0" w:rsidRPr="00510F90" w:rsidRDefault="00911DF0" w:rsidP="00911DF0">
      <w:pPr>
        <w:ind w:firstLine="709"/>
        <w:jc w:val="both"/>
        <w:rPr>
          <w:rFonts w:ascii="Times New Roman" w:hAnsi="Times New Roman"/>
          <w:bCs/>
        </w:rPr>
      </w:pPr>
      <w:r w:rsidRPr="00510F90">
        <w:rPr>
          <w:rFonts w:ascii="Times New Roman" w:hAnsi="Times New Roman"/>
          <w:bCs/>
        </w:rPr>
        <w:t>- предоставление документов в нерабочий день;</w:t>
      </w:r>
    </w:p>
    <w:p w:rsidR="00911DF0" w:rsidRPr="00510F90" w:rsidRDefault="00911DF0" w:rsidP="00911DF0">
      <w:pPr>
        <w:ind w:firstLine="709"/>
        <w:jc w:val="both"/>
        <w:rPr>
          <w:rFonts w:ascii="Times New Roman" w:hAnsi="Times New Roman"/>
          <w:bCs/>
        </w:rPr>
      </w:pPr>
      <w:r w:rsidRPr="00510F90">
        <w:rPr>
          <w:rFonts w:ascii="Times New Roman" w:hAnsi="Times New Roman"/>
          <w:bCs/>
        </w:rPr>
        <w:t>- предоставление документов лицом, не уполномоченным в установленном порядке на подачу документов (при подаче документов для получения услуги на другое лицо);</w:t>
      </w:r>
    </w:p>
    <w:p w:rsidR="00911DF0" w:rsidRPr="00510F90" w:rsidRDefault="00911DF0" w:rsidP="00911DF0">
      <w:pPr>
        <w:ind w:firstLine="709"/>
        <w:jc w:val="both"/>
        <w:rPr>
          <w:rFonts w:ascii="Times New Roman" w:hAnsi="Times New Roman"/>
          <w:bCs/>
        </w:rPr>
      </w:pPr>
      <w:r w:rsidRPr="00510F90">
        <w:rPr>
          <w:rFonts w:ascii="Times New Roman" w:hAnsi="Times New Roman"/>
          <w:bCs/>
        </w:rPr>
        <w:t xml:space="preserve">- если в письменном обращении не </w:t>
      </w:r>
      <w:proofErr w:type="gramStart"/>
      <w:r w:rsidRPr="00510F90">
        <w:rPr>
          <w:rFonts w:ascii="Times New Roman" w:hAnsi="Times New Roman"/>
          <w:bCs/>
        </w:rPr>
        <w:t>указаны</w:t>
      </w:r>
      <w:proofErr w:type="gramEnd"/>
      <w:r w:rsidRPr="00510F90">
        <w:rPr>
          <w:rFonts w:ascii="Times New Roman" w:hAnsi="Times New Roman"/>
          <w:bCs/>
        </w:rPr>
        <w:t xml:space="preserve"> фамилия, имя, отчество (последнее - при наличии) гражданина, направившего обращение, и  почтовый адрес, по которому должен быть направлен ответ (с указанием индекса).</w:t>
      </w:r>
    </w:p>
    <w:p w:rsidR="00911DF0" w:rsidRPr="00510F90" w:rsidRDefault="00911DF0" w:rsidP="00911DF0">
      <w:pPr>
        <w:ind w:firstLine="709"/>
        <w:jc w:val="both"/>
        <w:rPr>
          <w:rFonts w:ascii="Times New Roman" w:hAnsi="Times New Roman"/>
          <w:bCs/>
        </w:rPr>
      </w:pPr>
      <w:r w:rsidRPr="00510F90">
        <w:rPr>
          <w:rFonts w:ascii="Times New Roman" w:hAnsi="Times New Roman"/>
          <w:bCs/>
        </w:rPr>
        <w:t>Перечень оснований для отказа в принятии документов является исчерпывающим.</w:t>
      </w:r>
    </w:p>
    <w:p w:rsidR="00911DF0" w:rsidRPr="00510F90" w:rsidRDefault="00911DF0" w:rsidP="00911DF0">
      <w:pPr>
        <w:ind w:firstLine="709"/>
        <w:jc w:val="both"/>
        <w:rPr>
          <w:rFonts w:ascii="Times New Roman" w:hAnsi="Times New Roman"/>
          <w:bCs/>
        </w:rPr>
      </w:pPr>
      <w:r w:rsidRPr="00510F90">
        <w:rPr>
          <w:rFonts w:ascii="Times New Roman" w:hAnsi="Times New Roman"/>
          <w:bCs/>
        </w:rPr>
        <w:t>2.8. Основания для отказа в предоставлении муниципальной услуги.</w:t>
      </w:r>
    </w:p>
    <w:p w:rsidR="00911DF0" w:rsidRPr="00510F90" w:rsidRDefault="00911DF0" w:rsidP="00911DF0">
      <w:pPr>
        <w:ind w:firstLine="709"/>
        <w:jc w:val="both"/>
        <w:rPr>
          <w:rFonts w:ascii="Times New Roman" w:hAnsi="Times New Roman"/>
          <w:bCs/>
        </w:rPr>
      </w:pPr>
      <w:r w:rsidRPr="00510F90">
        <w:rPr>
          <w:rFonts w:ascii="Times New Roman" w:hAnsi="Times New Roman"/>
          <w:bCs/>
        </w:rPr>
        <w:t>Основаниями для отказа в предоставлении муниципальной услуги являются:</w:t>
      </w:r>
    </w:p>
    <w:p w:rsidR="00911DF0" w:rsidRDefault="00911DF0" w:rsidP="00911DF0">
      <w:pPr>
        <w:ind w:firstLine="709"/>
        <w:jc w:val="both"/>
        <w:textAlignment w:val="top"/>
        <w:rPr>
          <w:rFonts w:ascii="Times New Roman" w:hAnsi="Times New Roman"/>
        </w:rPr>
      </w:pPr>
      <w:r w:rsidRPr="00510F90">
        <w:rPr>
          <w:rFonts w:ascii="Times New Roman" w:hAnsi="Times New Roman"/>
        </w:rPr>
        <w:t>Муниципальная  услуга не предоставляется в случаях</w:t>
      </w:r>
      <w:r>
        <w:rPr>
          <w:rFonts w:ascii="Times New Roman" w:hAnsi="Times New Roman"/>
        </w:rPr>
        <w:t>:</w:t>
      </w:r>
    </w:p>
    <w:p w:rsidR="00911DF0" w:rsidRPr="00510F90" w:rsidRDefault="00911DF0" w:rsidP="00911DF0">
      <w:pPr>
        <w:ind w:firstLine="709"/>
        <w:jc w:val="both"/>
        <w:textAlignment w:val="top"/>
        <w:rPr>
          <w:rFonts w:ascii="Times New Roman" w:hAnsi="Times New Roman"/>
        </w:rPr>
      </w:pPr>
      <w:r w:rsidRPr="00510F90">
        <w:rPr>
          <w:rFonts w:ascii="Times New Roman" w:hAnsi="Times New Roman"/>
        </w:rPr>
        <w:t>- наличия правового акта администрации сельского поселения об изменении или переименовании улиц;</w:t>
      </w:r>
    </w:p>
    <w:p w:rsidR="00911DF0" w:rsidRPr="00510F90" w:rsidRDefault="00911DF0" w:rsidP="00911DF0">
      <w:pPr>
        <w:ind w:firstLine="709"/>
        <w:jc w:val="both"/>
        <w:textAlignment w:val="top"/>
        <w:rPr>
          <w:rFonts w:ascii="Times New Roman" w:hAnsi="Times New Roman"/>
        </w:rPr>
      </w:pPr>
      <w:r w:rsidRPr="00510F90">
        <w:rPr>
          <w:rFonts w:ascii="Times New Roman" w:hAnsi="Times New Roman"/>
        </w:rPr>
        <w:t>- временным строениям (киоск, павильон и д.р.)</w:t>
      </w:r>
    </w:p>
    <w:p w:rsidR="00911DF0" w:rsidRPr="00510F90" w:rsidRDefault="00911DF0" w:rsidP="00911DF0">
      <w:pPr>
        <w:ind w:firstLine="709"/>
        <w:jc w:val="both"/>
        <w:textAlignment w:val="top"/>
        <w:rPr>
          <w:rFonts w:ascii="Times New Roman" w:hAnsi="Times New Roman"/>
        </w:rPr>
      </w:pPr>
      <w:r w:rsidRPr="00510F90">
        <w:rPr>
          <w:rFonts w:ascii="Times New Roman" w:hAnsi="Times New Roman"/>
        </w:rPr>
        <w:t>- линейным объектам (железнодорожные пути, тупики и их обслуживающие объекты, инженерные коммуникации, линии электропередач, дороги и их обслуживающие объекты и др.)</w:t>
      </w:r>
    </w:p>
    <w:p w:rsidR="00911DF0" w:rsidRPr="00510F90" w:rsidRDefault="00911DF0" w:rsidP="00911DF0">
      <w:pPr>
        <w:ind w:firstLine="709"/>
        <w:jc w:val="both"/>
        <w:textAlignment w:val="top"/>
        <w:rPr>
          <w:rFonts w:ascii="Times New Roman" w:hAnsi="Times New Roman"/>
        </w:rPr>
      </w:pPr>
      <w:r w:rsidRPr="00510F90">
        <w:rPr>
          <w:rFonts w:ascii="Times New Roman" w:hAnsi="Times New Roman"/>
        </w:rPr>
        <w:t>- обращения неправомочного лица;</w:t>
      </w:r>
    </w:p>
    <w:p w:rsidR="00911DF0" w:rsidRPr="00510F90" w:rsidRDefault="00911DF0" w:rsidP="00911DF0">
      <w:pPr>
        <w:ind w:firstLine="709"/>
        <w:jc w:val="both"/>
        <w:rPr>
          <w:rFonts w:ascii="Times New Roman" w:hAnsi="Times New Roman"/>
          <w:bCs/>
        </w:rPr>
      </w:pPr>
      <w:r w:rsidRPr="00510F90">
        <w:rPr>
          <w:rFonts w:ascii="Times New Roman" w:hAnsi="Times New Roman"/>
          <w:bCs/>
        </w:rPr>
        <w:t>- обращение лица, не относящегося к категории заявителей (представителей заявителя);</w:t>
      </w:r>
    </w:p>
    <w:p w:rsidR="00911DF0" w:rsidRPr="00510F90" w:rsidRDefault="00911DF0" w:rsidP="00911DF0">
      <w:pPr>
        <w:ind w:firstLine="709"/>
        <w:jc w:val="both"/>
        <w:rPr>
          <w:rFonts w:ascii="Times New Roman" w:hAnsi="Times New Roman"/>
          <w:bCs/>
        </w:rPr>
      </w:pPr>
      <w:r w:rsidRPr="00510F90">
        <w:rPr>
          <w:rFonts w:ascii="Times New Roman" w:hAnsi="Times New Roman"/>
          <w:bCs/>
        </w:rPr>
        <w:t>- заявителем не представлены необходимые документы;</w:t>
      </w:r>
    </w:p>
    <w:p w:rsidR="00911DF0" w:rsidRPr="00510F90" w:rsidRDefault="00911DF0" w:rsidP="00911DF0">
      <w:pPr>
        <w:ind w:firstLine="709"/>
        <w:jc w:val="both"/>
        <w:rPr>
          <w:rFonts w:ascii="Times New Roman" w:hAnsi="Times New Roman"/>
          <w:bCs/>
        </w:rPr>
      </w:pPr>
      <w:r w:rsidRPr="00510F90">
        <w:rPr>
          <w:rFonts w:ascii="Times New Roman" w:hAnsi="Times New Roman"/>
          <w:bCs/>
        </w:rPr>
        <w:t>- отказа самого заявителя;</w:t>
      </w:r>
    </w:p>
    <w:p w:rsidR="00911DF0" w:rsidRPr="00510F90" w:rsidRDefault="00911DF0" w:rsidP="00911DF0">
      <w:pPr>
        <w:ind w:firstLine="709"/>
        <w:jc w:val="both"/>
        <w:rPr>
          <w:rFonts w:ascii="Times New Roman" w:hAnsi="Times New Roman"/>
          <w:bCs/>
        </w:rPr>
      </w:pPr>
      <w:r w:rsidRPr="00510F90">
        <w:rPr>
          <w:rFonts w:ascii="Times New Roman" w:hAnsi="Times New Roman"/>
          <w:bCs/>
        </w:rPr>
        <w:t>- выяснения обстоятельств о предоставлении заявителем ложных данных;</w:t>
      </w:r>
    </w:p>
    <w:p w:rsidR="00911DF0" w:rsidRPr="00510F90" w:rsidRDefault="00911DF0" w:rsidP="00911DF0">
      <w:pPr>
        <w:ind w:firstLine="709"/>
        <w:jc w:val="both"/>
        <w:rPr>
          <w:rFonts w:ascii="Times New Roman" w:hAnsi="Times New Roman"/>
          <w:bCs/>
        </w:rPr>
      </w:pPr>
      <w:r w:rsidRPr="00510F90">
        <w:rPr>
          <w:rFonts w:ascii="Times New Roman" w:hAnsi="Times New Roman"/>
          <w:bCs/>
        </w:rPr>
        <w:t>- смерти заявителя (представителя заявителя).</w:t>
      </w:r>
    </w:p>
    <w:p w:rsidR="00911DF0" w:rsidRPr="00510F90" w:rsidRDefault="00911DF0" w:rsidP="00911DF0">
      <w:pPr>
        <w:ind w:firstLine="709"/>
        <w:jc w:val="both"/>
        <w:rPr>
          <w:rFonts w:ascii="Times New Roman" w:hAnsi="Times New Roman"/>
          <w:bCs/>
        </w:rPr>
      </w:pPr>
      <w:r w:rsidRPr="00510F90">
        <w:rPr>
          <w:rFonts w:ascii="Times New Roman" w:hAnsi="Times New Roman"/>
          <w:bCs/>
        </w:rPr>
        <w:t>2.9. Перечень услуг, которые являются необходимыми и обязательными для предоставления муниципальной услуги.</w:t>
      </w:r>
    </w:p>
    <w:p w:rsidR="00911DF0" w:rsidRDefault="00911DF0" w:rsidP="00911DF0">
      <w:pPr>
        <w:ind w:firstLine="709"/>
        <w:jc w:val="both"/>
        <w:textAlignment w:val="top"/>
        <w:rPr>
          <w:rFonts w:ascii="Times New Roman" w:hAnsi="Times New Roman"/>
        </w:rPr>
      </w:pPr>
      <w:r w:rsidRPr="00510F90">
        <w:rPr>
          <w:rFonts w:ascii="Times New Roman" w:hAnsi="Times New Roman"/>
        </w:rPr>
        <w:t>К заявлению о предоставлении муници</w:t>
      </w:r>
      <w:r>
        <w:rPr>
          <w:rFonts w:ascii="Times New Roman" w:hAnsi="Times New Roman"/>
        </w:rPr>
        <w:t>пальной услуги прилагаются:</w:t>
      </w:r>
    </w:p>
    <w:p w:rsidR="00911DF0" w:rsidRDefault="00911DF0" w:rsidP="00911DF0">
      <w:pPr>
        <w:ind w:firstLine="709"/>
        <w:jc w:val="both"/>
        <w:textAlignment w:val="top"/>
        <w:rPr>
          <w:rFonts w:ascii="Times New Roman" w:hAnsi="Times New Roman"/>
        </w:rPr>
      </w:pPr>
      <w:r w:rsidRPr="00510F90">
        <w:rPr>
          <w:rFonts w:ascii="Times New Roman" w:hAnsi="Times New Roman"/>
        </w:rPr>
        <w:t>1) копия документа, подтверждающего право собств</w:t>
      </w:r>
      <w:r>
        <w:rPr>
          <w:rFonts w:ascii="Times New Roman" w:hAnsi="Times New Roman"/>
        </w:rPr>
        <w:t>енности на объект недвижимости;</w:t>
      </w:r>
    </w:p>
    <w:p w:rsidR="00911DF0" w:rsidRPr="00510F90" w:rsidRDefault="00911DF0" w:rsidP="00911DF0">
      <w:pPr>
        <w:ind w:firstLine="709"/>
        <w:jc w:val="both"/>
        <w:textAlignment w:val="top"/>
        <w:rPr>
          <w:rFonts w:ascii="Times New Roman" w:hAnsi="Times New Roman"/>
        </w:rPr>
      </w:pPr>
      <w:r w:rsidRPr="00510F90">
        <w:rPr>
          <w:rFonts w:ascii="Times New Roman" w:hAnsi="Times New Roman"/>
        </w:rPr>
        <w:t>2) копия личного паспорта;</w:t>
      </w:r>
    </w:p>
    <w:p w:rsidR="00911DF0" w:rsidRPr="00510F90" w:rsidRDefault="00911DF0" w:rsidP="00911DF0">
      <w:pPr>
        <w:ind w:firstLine="709"/>
        <w:jc w:val="both"/>
        <w:textAlignment w:val="top"/>
        <w:rPr>
          <w:rFonts w:ascii="Times New Roman" w:hAnsi="Times New Roman"/>
        </w:rPr>
      </w:pPr>
      <w:r w:rsidRPr="00510F90">
        <w:rPr>
          <w:rFonts w:ascii="Times New Roman" w:hAnsi="Times New Roman"/>
        </w:rPr>
        <w:t>3) копия доверенности для представителя;</w:t>
      </w:r>
    </w:p>
    <w:p w:rsidR="00911DF0" w:rsidRDefault="00911DF0" w:rsidP="00911DF0">
      <w:pPr>
        <w:ind w:firstLine="709"/>
        <w:jc w:val="both"/>
        <w:textAlignment w:val="top"/>
        <w:rPr>
          <w:rFonts w:ascii="Times New Roman" w:hAnsi="Times New Roman"/>
        </w:rPr>
      </w:pPr>
      <w:r w:rsidRPr="00510F90">
        <w:rPr>
          <w:rFonts w:ascii="Times New Roman" w:hAnsi="Times New Roman"/>
        </w:rPr>
        <w:t>4) плановый материал, выполненный в масштабе 1:500 или 1:2000, с обозначением рассматриваемого земельного участк</w:t>
      </w:r>
      <w:r>
        <w:rPr>
          <w:rFonts w:ascii="Times New Roman" w:hAnsi="Times New Roman"/>
        </w:rPr>
        <w:t>а и (или) объекта недвижимости;</w:t>
      </w:r>
    </w:p>
    <w:p w:rsidR="00911DF0" w:rsidRDefault="00911DF0" w:rsidP="00911DF0">
      <w:pPr>
        <w:ind w:firstLine="709"/>
        <w:jc w:val="both"/>
        <w:textAlignment w:val="top"/>
        <w:rPr>
          <w:rFonts w:ascii="Times New Roman" w:hAnsi="Times New Roman"/>
        </w:rPr>
      </w:pPr>
      <w:r w:rsidRPr="00510F90">
        <w:rPr>
          <w:rFonts w:ascii="Times New Roman" w:hAnsi="Times New Roman"/>
        </w:rPr>
        <w:lastRenderedPageBreak/>
        <w:t>Для присвоения адреса жилым (нежил</w:t>
      </w:r>
      <w:r>
        <w:rPr>
          <w:rFonts w:ascii="Times New Roman" w:hAnsi="Times New Roman"/>
        </w:rPr>
        <w:t>ым) помещениям (дополнительно):</w:t>
      </w:r>
    </w:p>
    <w:p w:rsidR="00911DF0" w:rsidRPr="00510F90" w:rsidRDefault="00911DF0" w:rsidP="00911DF0">
      <w:pPr>
        <w:ind w:firstLine="709"/>
        <w:jc w:val="both"/>
        <w:textAlignment w:val="top"/>
        <w:rPr>
          <w:rFonts w:ascii="Times New Roman" w:hAnsi="Times New Roman"/>
        </w:rPr>
      </w:pPr>
      <w:r w:rsidRPr="00510F90">
        <w:rPr>
          <w:rFonts w:ascii="Times New Roman" w:hAnsi="Times New Roman"/>
        </w:rPr>
        <w:t>а) копия разрешения на перепланировку;</w:t>
      </w:r>
    </w:p>
    <w:p w:rsidR="00911DF0" w:rsidRPr="00510F90" w:rsidRDefault="00911DF0" w:rsidP="00911DF0">
      <w:pPr>
        <w:ind w:firstLine="709"/>
        <w:jc w:val="both"/>
        <w:textAlignment w:val="top"/>
        <w:rPr>
          <w:rFonts w:ascii="Times New Roman" w:hAnsi="Times New Roman"/>
        </w:rPr>
      </w:pPr>
      <w:r w:rsidRPr="00510F90">
        <w:rPr>
          <w:rFonts w:ascii="Times New Roman" w:hAnsi="Times New Roman"/>
        </w:rPr>
        <w:t>б) копия акта приемки в эксплуатацию жилого (нежилого) помещения, полученного в результате перепланировки;</w:t>
      </w:r>
    </w:p>
    <w:p w:rsidR="00911DF0" w:rsidRPr="00510F90" w:rsidRDefault="00911DF0" w:rsidP="00911DF0">
      <w:pPr>
        <w:ind w:firstLine="709"/>
        <w:jc w:val="both"/>
        <w:textAlignment w:val="top"/>
        <w:rPr>
          <w:rFonts w:ascii="Times New Roman" w:hAnsi="Times New Roman"/>
        </w:rPr>
      </w:pPr>
      <w:r w:rsidRPr="00510F90">
        <w:rPr>
          <w:rFonts w:ascii="Times New Roman" w:hAnsi="Times New Roman"/>
        </w:rPr>
        <w:t>в) поэтажный план жилого дома или нежилого здания (технический паспорт) и экспликация, на котором расположено жилое (нежилое) помещение;</w:t>
      </w:r>
    </w:p>
    <w:p w:rsidR="00911DF0" w:rsidRPr="00510F90" w:rsidRDefault="00911DF0" w:rsidP="00911DF0">
      <w:pPr>
        <w:ind w:firstLine="709"/>
        <w:jc w:val="both"/>
        <w:textAlignment w:val="top"/>
        <w:rPr>
          <w:rFonts w:ascii="Times New Roman" w:hAnsi="Times New Roman"/>
        </w:rPr>
      </w:pPr>
      <w:r w:rsidRPr="00510F90">
        <w:rPr>
          <w:rFonts w:ascii="Times New Roman" w:hAnsi="Times New Roman"/>
        </w:rPr>
        <w:t>г) выписка из лицевого счета квартиросъемщика по соответствующему жилому помещению;</w:t>
      </w:r>
    </w:p>
    <w:p w:rsidR="00911DF0" w:rsidRPr="00510F90" w:rsidRDefault="00911DF0" w:rsidP="00911DF0">
      <w:pPr>
        <w:ind w:firstLine="709"/>
        <w:jc w:val="both"/>
        <w:textAlignment w:val="top"/>
        <w:rPr>
          <w:rFonts w:ascii="Times New Roman" w:hAnsi="Times New Roman"/>
        </w:rPr>
      </w:pPr>
      <w:proofErr w:type="spellStart"/>
      <w:r w:rsidRPr="00510F90">
        <w:rPr>
          <w:rFonts w:ascii="Times New Roman" w:hAnsi="Times New Roman"/>
        </w:rPr>
        <w:t>д</w:t>
      </w:r>
      <w:proofErr w:type="spellEnd"/>
      <w:r w:rsidRPr="00510F90">
        <w:rPr>
          <w:rFonts w:ascii="Times New Roman" w:hAnsi="Times New Roman"/>
        </w:rPr>
        <w:t>) решение суда;</w:t>
      </w:r>
    </w:p>
    <w:p w:rsidR="00911DF0" w:rsidRPr="00510F90" w:rsidRDefault="00911DF0" w:rsidP="00911DF0">
      <w:pPr>
        <w:ind w:firstLine="709"/>
        <w:jc w:val="both"/>
        <w:textAlignment w:val="top"/>
        <w:rPr>
          <w:rFonts w:ascii="Times New Roman" w:hAnsi="Times New Roman"/>
        </w:rPr>
      </w:pPr>
      <w:r w:rsidRPr="00510F90">
        <w:rPr>
          <w:rFonts w:ascii="Times New Roman" w:hAnsi="Times New Roman"/>
        </w:rPr>
        <w:t>е) иные документы (договоры, справки, и т.д. при необходимости).</w:t>
      </w:r>
    </w:p>
    <w:p w:rsidR="00911DF0" w:rsidRDefault="00911DF0" w:rsidP="00911DF0">
      <w:pPr>
        <w:ind w:firstLine="709"/>
        <w:jc w:val="both"/>
        <w:textAlignment w:val="top"/>
        <w:rPr>
          <w:rFonts w:ascii="Times New Roman" w:hAnsi="Times New Roman"/>
        </w:rPr>
      </w:pPr>
      <w:r w:rsidRPr="00510F90">
        <w:rPr>
          <w:rFonts w:ascii="Times New Roman" w:hAnsi="Times New Roman"/>
        </w:rPr>
        <w:t>Для присвоения адреса вновь выстроенным объекта</w:t>
      </w:r>
      <w:r>
        <w:rPr>
          <w:rFonts w:ascii="Times New Roman" w:hAnsi="Times New Roman"/>
        </w:rPr>
        <w:t>м недвижимости (дополнительно):</w:t>
      </w:r>
    </w:p>
    <w:p w:rsidR="00911DF0" w:rsidRPr="00510F90" w:rsidRDefault="00911DF0" w:rsidP="00911DF0">
      <w:pPr>
        <w:ind w:firstLine="709"/>
        <w:jc w:val="both"/>
        <w:textAlignment w:val="top"/>
        <w:rPr>
          <w:rFonts w:ascii="Times New Roman" w:hAnsi="Times New Roman"/>
        </w:rPr>
      </w:pPr>
      <w:r w:rsidRPr="00510F90">
        <w:rPr>
          <w:rFonts w:ascii="Times New Roman" w:hAnsi="Times New Roman"/>
        </w:rPr>
        <w:t>а) разрешение на строительство;</w:t>
      </w:r>
    </w:p>
    <w:p w:rsidR="00911DF0" w:rsidRPr="00510F90" w:rsidRDefault="00911DF0" w:rsidP="00911DF0">
      <w:pPr>
        <w:ind w:firstLine="709"/>
        <w:jc w:val="both"/>
        <w:textAlignment w:val="top"/>
        <w:rPr>
          <w:rFonts w:ascii="Times New Roman" w:hAnsi="Times New Roman"/>
        </w:rPr>
      </w:pPr>
      <w:r w:rsidRPr="00510F90">
        <w:rPr>
          <w:rFonts w:ascii="Times New Roman" w:hAnsi="Times New Roman"/>
        </w:rPr>
        <w:t>в) план размещения объекта недвижимости на картографической основе;</w:t>
      </w:r>
    </w:p>
    <w:p w:rsidR="00911DF0" w:rsidRPr="00510F90" w:rsidRDefault="00911DF0" w:rsidP="00911DF0">
      <w:pPr>
        <w:ind w:firstLine="709"/>
        <w:jc w:val="both"/>
        <w:textAlignment w:val="top"/>
        <w:rPr>
          <w:rFonts w:ascii="Times New Roman" w:hAnsi="Times New Roman"/>
        </w:rPr>
      </w:pPr>
      <w:r w:rsidRPr="00510F90">
        <w:rPr>
          <w:rFonts w:ascii="Times New Roman" w:hAnsi="Times New Roman"/>
        </w:rPr>
        <w:t>г) поэтажный план жилого (нежилого) здания (технический паспорт);</w:t>
      </w:r>
    </w:p>
    <w:p w:rsidR="00911DF0" w:rsidRPr="00510F90" w:rsidRDefault="00911DF0" w:rsidP="00911DF0">
      <w:pPr>
        <w:ind w:firstLine="709"/>
        <w:jc w:val="both"/>
        <w:textAlignment w:val="top"/>
        <w:rPr>
          <w:rFonts w:ascii="Times New Roman" w:hAnsi="Times New Roman"/>
        </w:rPr>
      </w:pPr>
      <w:proofErr w:type="spellStart"/>
      <w:r w:rsidRPr="00510F90">
        <w:rPr>
          <w:rFonts w:ascii="Times New Roman" w:hAnsi="Times New Roman"/>
        </w:rPr>
        <w:t>д</w:t>
      </w:r>
      <w:proofErr w:type="spellEnd"/>
      <w:r w:rsidRPr="00510F90">
        <w:rPr>
          <w:rFonts w:ascii="Times New Roman" w:hAnsi="Times New Roman"/>
        </w:rPr>
        <w:t>) разрешение на ввод объекта в эксплуатацию.</w:t>
      </w:r>
    </w:p>
    <w:p w:rsidR="00911DF0" w:rsidRPr="00510F90" w:rsidRDefault="00911DF0" w:rsidP="00911DF0">
      <w:pPr>
        <w:ind w:firstLine="709"/>
        <w:jc w:val="both"/>
        <w:rPr>
          <w:rFonts w:ascii="Times New Roman" w:hAnsi="Times New Roman"/>
          <w:bCs/>
        </w:rPr>
      </w:pPr>
      <w:r w:rsidRPr="00510F90">
        <w:rPr>
          <w:rFonts w:ascii="Times New Roman" w:hAnsi="Times New Roman"/>
          <w:bCs/>
        </w:rPr>
        <w:t>2.10. Размер платы, взимаемой с заявителя при предоставлении услуги.</w:t>
      </w:r>
    </w:p>
    <w:p w:rsidR="00911DF0" w:rsidRPr="00510F90" w:rsidRDefault="00911DF0" w:rsidP="00911DF0">
      <w:pPr>
        <w:ind w:firstLine="709"/>
        <w:jc w:val="both"/>
        <w:rPr>
          <w:rFonts w:ascii="Times New Roman" w:hAnsi="Times New Roman"/>
          <w:bCs/>
        </w:rPr>
      </w:pPr>
      <w:r w:rsidRPr="00510F90">
        <w:rPr>
          <w:rFonts w:ascii="Times New Roman" w:hAnsi="Times New Roman"/>
          <w:bCs/>
        </w:rPr>
        <w:t>Услуга оказывается бесплатно.</w:t>
      </w:r>
    </w:p>
    <w:p w:rsidR="00911DF0" w:rsidRPr="00510F90" w:rsidRDefault="00911DF0" w:rsidP="00911DF0">
      <w:pPr>
        <w:ind w:firstLine="709"/>
        <w:jc w:val="both"/>
        <w:rPr>
          <w:rFonts w:ascii="Times New Roman" w:hAnsi="Times New Roman"/>
          <w:bCs/>
        </w:rPr>
      </w:pPr>
      <w:r w:rsidRPr="00510F90">
        <w:rPr>
          <w:rFonts w:ascii="Times New Roman" w:hAnsi="Times New Roman"/>
          <w:bCs/>
        </w:rPr>
        <w:t>2.11. Требования к местам предоставления муниципальной услуги.</w:t>
      </w:r>
    </w:p>
    <w:p w:rsidR="00911DF0" w:rsidRPr="00510F90" w:rsidRDefault="00911DF0" w:rsidP="00911DF0">
      <w:pPr>
        <w:ind w:firstLine="709"/>
        <w:jc w:val="both"/>
        <w:rPr>
          <w:rFonts w:ascii="Times New Roman" w:hAnsi="Times New Roman"/>
          <w:bCs/>
        </w:rPr>
      </w:pPr>
      <w:r w:rsidRPr="00510F90">
        <w:rPr>
          <w:rFonts w:ascii="Times New Roman" w:hAnsi="Times New Roman"/>
          <w:bCs/>
        </w:rPr>
        <w:t>Вход в здание должен быть оборудован удобной лестницей с поручнями</w:t>
      </w:r>
    </w:p>
    <w:p w:rsidR="00911DF0" w:rsidRPr="00510F90" w:rsidRDefault="00911DF0" w:rsidP="00911DF0">
      <w:pPr>
        <w:ind w:firstLine="709"/>
        <w:jc w:val="both"/>
        <w:rPr>
          <w:rFonts w:ascii="Times New Roman" w:hAnsi="Times New Roman"/>
          <w:bCs/>
        </w:rPr>
      </w:pPr>
      <w:r w:rsidRPr="00510F90">
        <w:rPr>
          <w:rFonts w:ascii="Times New Roman" w:hAnsi="Times New Roman"/>
          <w:bCs/>
        </w:rPr>
        <w:t xml:space="preserve">Помещения  для ожидания представления или получения документов оборудуются стульями. </w:t>
      </w:r>
    </w:p>
    <w:p w:rsidR="00911DF0" w:rsidRPr="00510F90" w:rsidRDefault="00911DF0" w:rsidP="00911DF0">
      <w:pPr>
        <w:ind w:firstLine="709"/>
        <w:jc w:val="both"/>
        <w:rPr>
          <w:rFonts w:ascii="Times New Roman" w:hAnsi="Times New Roman"/>
          <w:bCs/>
        </w:rPr>
      </w:pPr>
      <w:r w:rsidRPr="00510F90">
        <w:rPr>
          <w:rFonts w:ascii="Times New Roman" w:hAnsi="Times New Roman"/>
          <w:bCs/>
        </w:rPr>
        <w:t>Места для заполнения заявлений оборудуются стульями, столами для возможности оформления документов с наличием в указанных местах бумаги и ручек для записи информации.</w:t>
      </w:r>
    </w:p>
    <w:p w:rsidR="00911DF0" w:rsidRPr="00510F90" w:rsidRDefault="00911DF0" w:rsidP="00911DF0">
      <w:pPr>
        <w:ind w:firstLine="709"/>
        <w:jc w:val="both"/>
        <w:rPr>
          <w:rFonts w:ascii="Times New Roman" w:hAnsi="Times New Roman"/>
          <w:bCs/>
        </w:rPr>
      </w:pPr>
      <w:r w:rsidRPr="00510F90">
        <w:rPr>
          <w:rFonts w:ascii="Times New Roman" w:hAnsi="Times New Roman"/>
          <w:bCs/>
        </w:rPr>
        <w:t>Помещения должны соответствовать санитарно-эпидемиологическим правилам и нормам, нормам противопожарной безопасности.</w:t>
      </w:r>
    </w:p>
    <w:p w:rsidR="00911DF0" w:rsidRPr="00510F90" w:rsidRDefault="00911DF0" w:rsidP="00911DF0">
      <w:pPr>
        <w:ind w:firstLine="709"/>
        <w:jc w:val="both"/>
        <w:rPr>
          <w:rFonts w:ascii="Times New Roman" w:hAnsi="Times New Roman"/>
          <w:bCs/>
        </w:rPr>
      </w:pPr>
      <w:r w:rsidRPr="00510F90">
        <w:rPr>
          <w:rFonts w:ascii="Times New Roman" w:hAnsi="Times New Roman"/>
          <w:bCs/>
        </w:rPr>
        <w:t>Помещения должны содержать места информирования, предназначенные для ознакомления граждан с информационными материалами. Места информирования оборудуются визуальной, текстовой информацией, размещаемой на информационных стендах</w:t>
      </w:r>
    </w:p>
    <w:p w:rsidR="00911DF0" w:rsidRPr="00510F90" w:rsidRDefault="00911DF0" w:rsidP="00911DF0">
      <w:pPr>
        <w:ind w:firstLine="709"/>
        <w:jc w:val="both"/>
        <w:rPr>
          <w:rFonts w:ascii="Times New Roman" w:hAnsi="Times New Roman"/>
          <w:bCs/>
        </w:rPr>
      </w:pPr>
      <w:r w:rsidRPr="00510F90">
        <w:rPr>
          <w:rFonts w:ascii="Times New Roman" w:hAnsi="Times New Roman"/>
          <w:bCs/>
        </w:rPr>
        <w:t>2.12. Показатели доступности и качества муниципальной услуги.</w:t>
      </w:r>
    </w:p>
    <w:p w:rsidR="00911DF0" w:rsidRPr="00510F90" w:rsidRDefault="00911DF0" w:rsidP="00911DF0">
      <w:pPr>
        <w:ind w:firstLine="709"/>
        <w:jc w:val="both"/>
        <w:rPr>
          <w:rFonts w:ascii="Times New Roman" w:hAnsi="Times New Roman"/>
          <w:bCs/>
        </w:rPr>
      </w:pPr>
      <w:r w:rsidRPr="00510F90">
        <w:rPr>
          <w:rFonts w:ascii="Times New Roman" w:hAnsi="Times New Roman"/>
          <w:bCs/>
        </w:rPr>
        <w:t>Показателями доступности услуги являются:</w:t>
      </w:r>
    </w:p>
    <w:p w:rsidR="00911DF0" w:rsidRPr="00510F90" w:rsidRDefault="00911DF0" w:rsidP="00911DF0">
      <w:pPr>
        <w:ind w:firstLine="709"/>
        <w:jc w:val="both"/>
        <w:rPr>
          <w:rFonts w:ascii="Times New Roman" w:hAnsi="Times New Roman"/>
          <w:bCs/>
        </w:rPr>
      </w:pPr>
      <w:r w:rsidRPr="00510F90">
        <w:rPr>
          <w:rFonts w:ascii="Times New Roman" w:hAnsi="Times New Roman"/>
          <w:bCs/>
        </w:rPr>
        <w:t>- наличие различных способов получения информации о правилах предоставления услуги;</w:t>
      </w:r>
    </w:p>
    <w:p w:rsidR="00911DF0" w:rsidRPr="00510F90" w:rsidRDefault="00911DF0" w:rsidP="00911DF0">
      <w:pPr>
        <w:ind w:firstLine="709"/>
        <w:jc w:val="both"/>
        <w:rPr>
          <w:rFonts w:ascii="Times New Roman" w:hAnsi="Times New Roman"/>
          <w:bCs/>
        </w:rPr>
      </w:pPr>
      <w:r w:rsidRPr="00510F90">
        <w:rPr>
          <w:rFonts w:ascii="Times New Roman" w:hAnsi="Times New Roman"/>
          <w:bCs/>
        </w:rPr>
        <w:t>- комфортность ожидания  и получения услуги;</w:t>
      </w:r>
    </w:p>
    <w:p w:rsidR="00911DF0" w:rsidRPr="00510F90" w:rsidRDefault="00911DF0" w:rsidP="00911DF0">
      <w:pPr>
        <w:ind w:firstLine="709"/>
        <w:jc w:val="both"/>
        <w:rPr>
          <w:rFonts w:ascii="Times New Roman" w:hAnsi="Times New Roman"/>
          <w:bCs/>
        </w:rPr>
      </w:pPr>
      <w:r w:rsidRPr="00510F90">
        <w:rPr>
          <w:rFonts w:ascii="Times New Roman" w:hAnsi="Times New Roman"/>
          <w:bCs/>
        </w:rPr>
        <w:t>- короткое время ожидания услуги.</w:t>
      </w:r>
    </w:p>
    <w:p w:rsidR="00911DF0" w:rsidRPr="00510F90" w:rsidRDefault="00911DF0" w:rsidP="00911DF0">
      <w:pPr>
        <w:ind w:firstLine="709"/>
        <w:jc w:val="both"/>
        <w:rPr>
          <w:rFonts w:ascii="Times New Roman" w:hAnsi="Times New Roman"/>
          <w:bCs/>
        </w:rPr>
      </w:pPr>
      <w:r w:rsidRPr="00510F90">
        <w:rPr>
          <w:rFonts w:ascii="Times New Roman" w:hAnsi="Times New Roman"/>
          <w:bCs/>
        </w:rPr>
        <w:t>Показателями качества услуги являются:</w:t>
      </w:r>
    </w:p>
    <w:p w:rsidR="00911DF0" w:rsidRPr="00510F90" w:rsidRDefault="00911DF0" w:rsidP="00911DF0">
      <w:pPr>
        <w:ind w:firstLine="709"/>
        <w:jc w:val="both"/>
        <w:rPr>
          <w:rFonts w:ascii="Times New Roman" w:hAnsi="Times New Roman"/>
          <w:bCs/>
        </w:rPr>
      </w:pPr>
      <w:r w:rsidRPr="00510F90">
        <w:rPr>
          <w:rFonts w:ascii="Times New Roman" w:hAnsi="Times New Roman"/>
          <w:bCs/>
        </w:rPr>
        <w:t>- профессиональная подготовка специалистов, предоставляющих услугу;</w:t>
      </w:r>
    </w:p>
    <w:p w:rsidR="00911DF0" w:rsidRPr="00510F90" w:rsidRDefault="00911DF0" w:rsidP="00911DF0">
      <w:pPr>
        <w:ind w:firstLine="709"/>
        <w:jc w:val="both"/>
        <w:rPr>
          <w:rFonts w:ascii="Times New Roman" w:hAnsi="Times New Roman"/>
          <w:bCs/>
        </w:rPr>
      </w:pPr>
      <w:r w:rsidRPr="00510F90">
        <w:rPr>
          <w:rFonts w:ascii="Times New Roman" w:hAnsi="Times New Roman"/>
          <w:bCs/>
        </w:rPr>
        <w:t>- высокая культура обслуживания заявителей;</w:t>
      </w:r>
    </w:p>
    <w:p w:rsidR="00911DF0" w:rsidRPr="00510F90" w:rsidRDefault="00911DF0" w:rsidP="00911DF0">
      <w:pPr>
        <w:ind w:firstLine="709"/>
        <w:jc w:val="both"/>
        <w:rPr>
          <w:rFonts w:ascii="Times New Roman" w:hAnsi="Times New Roman"/>
          <w:bCs/>
        </w:rPr>
      </w:pPr>
      <w:r w:rsidRPr="00510F90">
        <w:rPr>
          <w:rFonts w:ascii="Times New Roman" w:hAnsi="Times New Roman"/>
          <w:bCs/>
        </w:rPr>
        <w:t>- соблюдение сроков предоставления услуги.</w:t>
      </w:r>
    </w:p>
    <w:p w:rsidR="00911DF0" w:rsidRPr="00510F90" w:rsidRDefault="00911DF0" w:rsidP="00911DF0">
      <w:pPr>
        <w:ind w:firstLine="709"/>
        <w:jc w:val="both"/>
        <w:rPr>
          <w:rFonts w:ascii="Times New Roman" w:hAnsi="Times New Roman"/>
          <w:bCs/>
        </w:rPr>
      </w:pPr>
      <w:r w:rsidRPr="00510F90">
        <w:rPr>
          <w:rFonts w:ascii="Times New Roman" w:hAnsi="Times New Roman"/>
          <w:bCs/>
        </w:rPr>
        <w:t>2.13. Особенности предоставления муниципальной услуги в электронной форме.</w:t>
      </w:r>
    </w:p>
    <w:p w:rsidR="00911DF0" w:rsidRPr="00510F90" w:rsidRDefault="00911DF0" w:rsidP="00911DF0">
      <w:pPr>
        <w:ind w:firstLine="709"/>
        <w:jc w:val="both"/>
        <w:rPr>
          <w:rFonts w:ascii="Times New Roman" w:hAnsi="Times New Roman"/>
          <w:bCs/>
        </w:rPr>
      </w:pPr>
      <w:r w:rsidRPr="00510F90">
        <w:rPr>
          <w:rFonts w:ascii="Times New Roman" w:hAnsi="Times New Roman"/>
          <w:bCs/>
        </w:rPr>
        <w:t>Муниципальная услуга в настоящее время в электронной форме не оказывается.</w:t>
      </w:r>
    </w:p>
    <w:p w:rsidR="00911DF0" w:rsidRPr="00510F90" w:rsidRDefault="00911DF0" w:rsidP="00911DF0">
      <w:pPr>
        <w:ind w:firstLine="709"/>
        <w:jc w:val="both"/>
        <w:rPr>
          <w:rFonts w:ascii="Times New Roman" w:hAnsi="Times New Roman"/>
          <w:bCs/>
        </w:rPr>
      </w:pPr>
      <w:r w:rsidRPr="00510F90">
        <w:rPr>
          <w:rFonts w:ascii="Times New Roman" w:hAnsi="Times New Roman"/>
          <w:bCs/>
        </w:rPr>
        <w:t>2.14.Другие положения, характеризующие требования к предоставлению муниципальной услуги.</w:t>
      </w:r>
    </w:p>
    <w:p w:rsidR="00911DF0" w:rsidRPr="00510F90" w:rsidRDefault="00911DF0" w:rsidP="00911DF0">
      <w:pPr>
        <w:ind w:firstLine="709"/>
        <w:jc w:val="both"/>
        <w:rPr>
          <w:rFonts w:ascii="Times New Roman" w:hAnsi="Times New Roman"/>
          <w:bCs/>
        </w:rPr>
      </w:pPr>
      <w:r w:rsidRPr="00510F90">
        <w:rPr>
          <w:rFonts w:ascii="Times New Roman" w:hAnsi="Times New Roman"/>
          <w:bCs/>
        </w:rPr>
        <w:t>Муниципальные служащие и иные работники органов местного самоуправления, участвующие в рассмотрении обращения, обеспечивают обработку и хранение персональных данных обратившихся в орган местного самоуправления граждан в соответствии с законодательством Российской Федерации о персональных данных.</w:t>
      </w:r>
    </w:p>
    <w:p w:rsidR="00911DF0" w:rsidRPr="00510F90" w:rsidRDefault="00911DF0" w:rsidP="00911DF0">
      <w:pPr>
        <w:ind w:firstLine="709"/>
        <w:jc w:val="both"/>
        <w:rPr>
          <w:rFonts w:ascii="Times New Roman" w:hAnsi="Times New Roman"/>
          <w:bCs/>
        </w:rPr>
      </w:pPr>
      <w:r w:rsidRPr="00510F90">
        <w:rPr>
          <w:rFonts w:ascii="Times New Roman" w:hAnsi="Times New Roman"/>
          <w:bCs/>
        </w:rPr>
        <w:t>Прием граждан ведется в порядке живой очереди.</w:t>
      </w:r>
    </w:p>
    <w:p w:rsidR="00911DF0" w:rsidRPr="00510F90" w:rsidRDefault="00911DF0" w:rsidP="00911DF0">
      <w:pPr>
        <w:ind w:firstLine="709"/>
        <w:jc w:val="both"/>
        <w:rPr>
          <w:rFonts w:ascii="Times New Roman" w:hAnsi="Times New Roman"/>
          <w:bCs/>
        </w:rPr>
      </w:pPr>
    </w:p>
    <w:p w:rsidR="00911DF0" w:rsidRPr="00510F90" w:rsidRDefault="00911DF0" w:rsidP="00911DF0">
      <w:pPr>
        <w:ind w:firstLine="709"/>
        <w:jc w:val="both"/>
        <w:rPr>
          <w:rFonts w:ascii="Times New Roman" w:hAnsi="Times New Roman"/>
          <w:b/>
          <w:bCs/>
        </w:rPr>
      </w:pPr>
      <w:r w:rsidRPr="00510F90">
        <w:rPr>
          <w:rFonts w:ascii="Times New Roman" w:hAnsi="Times New Roman"/>
          <w:b/>
          <w:bCs/>
        </w:rPr>
        <w:t xml:space="preserve">3. Состав, последовательность и сроки выполнения административных </w:t>
      </w:r>
      <w:r w:rsidRPr="00510F90">
        <w:rPr>
          <w:rFonts w:ascii="Times New Roman" w:hAnsi="Times New Roman"/>
          <w:b/>
          <w:bCs/>
        </w:rPr>
        <w:lastRenderedPageBreak/>
        <w:t>процедур, требования к порядку их выполнения</w:t>
      </w:r>
    </w:p>
    <w:p w:rsidR="00911DF0" w:rsidRPr="00510F90" w:rsidRDefault="00911DF0" w:rsidP="00911DF0">
      <w:pPr>
        <w:ind w:firstLine="709"/>
        <w:jc w:val="both"/>
        <w:rPr>
          <w:rFonts w:ascii="Times New Roman" w:hAnsi="Times New Roman"/>
          <w:bCs/>
        </w:rPr>
      </w:pPr>
      <w:r w:rsidRPr="00510F90">
        <w:rPr>
          <w:rFonts w:ascii="Times New Roman" w:hAnsi="Times New Roman"/>
          <w:bCs/>
        </w:rPr>
        <w:t>3.1. Исчерпывающий перечень административных процедур (действий):</w:t>
      </w:r>
    </w:p>
    <w:p w:rsidR="00911DF0" w:rsidRPr="00510F90" w:rsidRDefault="00911DF0" w:rsidP="00911DF0">
      <w:pPr>
        <w:ind w:firstLine="709"/>
        <w:jc w:val="both"/>
        <w:rPr>
          <w:rFonts w:ascii="Times New Roman" w:hAnsi="Times New Roman"/>
          <w:bCs/>
        </w:rPr>
      </w:pPr>
      <w:r w:rsidRPr="00510F90">
        <w:rPr>
          <w:rFonts w:ascii="Times New Roman" w:hAnsi="Times New Roman"/>
          <w:bCs/>
        </w:rPr>
        <w:t>- прием документов;</w:t>
      </w:r>
    </w:p>
    <w:p w:rsidR="00911DF0" w:rsidRPr="00510F90" w:rsidRDefault="00911DF0" w:rsidP="00911DF0">
      <w:pPr>
        <w:ind w:firstLine="709"/>
        <w:jc w:val="both"/>
        <w:rPr>
          <w:rFonts w:ascii="Times New Roman" w:hAnsi="Times New Roman"/>
          <w:bCs/>
        </w:rPr>
      </w:pPr>
      <w:r w:rsidRPr="00510F90">
        <w:rPr>
          <w:rFonts w:ascii="Times New Roman" w:hAnsi="Times New Roman"/>
          <w:bCs/>
        </w:rPr>
        <w:t>- рассмотрение заявления;</w:t>
      </w:r>
    </w:p>
    <w:p w:rsidR="00911DF0" w:rsidRPr="00510F90" w:rsidRDefault="00911DF0" w:rsidP="00911DF0">
      <w:pPr>
        <w:ind w:firstLine="709"/>
        <w:jc w:val="both"/>
        <w:rPr>
          <w:rFonts w:ascii="Times New Roman" w:hAnsi="Times New Roman"/>
          <w:bCs/>
        </w:rPr>
      </w:pPr>
      <w:r w:rsidRPr="00510F90">
        <w:rPr>
          <w:rFonts w:ascii="Times New Roman" w:hAnsi="Times New Roman"/>
          <w:bCs/>
        </w:rPr>
        <w:t>- принятие решения о возможности предоставления муниципальной услуги;</w:t>
      </w:r>
    </w:p>
    <w:p w:rsidR="00911DF0" w:rsidRPr="00510F90" w:rsidRDefault="00911DF0" w:rsidP="00911DF0">
      <w:pPr>
        <w:ind w:firstLine="709"/>
        <w:jc w:val="both"/>
        <w:rPr>
          <w:rFonts w:ascii="Times New Roman" w:hAnsi="Times New Roman"/>
          <w:bCs/>
        </w:rPr>
      </w:pPr>
      <w:r w:rsidRPr="00510F90">
        <w:rPr>
          <w:rFonts w:ascii="Times New Roman" w:hAnsi="Times New Roman"/>
          <w:bCs/>
        </w:rPr>
        <w:t>- подготовка и выдача заявителю копии постановления главы поселения  о присвоении наименований улицам, площадям, иным территориям проживания, а также об установлении нумерации домов.</w:t>
      </w:r>
      <w:r w:rsidRPr="00510F90">
        <w:rPr>
          <w:rFonts w:ascii="Times New Roman" w:hAnsi="Times New Roman"/>
          <w:bCs/>
        </w:rPr>
        <w:tab/>
        <w:t xml:space="preserve">     </w:t>
      </w:r>
    </w:p>
    <w:p w:rsidR="00911DF0" w:rsidRPr="00510F90" w:rsidRDefault="00911DF0" w:rsidP="00911DF0">
      <w:pPr>
        <w:ind w:firstLine="709"/>
        <w:jc w:val="both"/>
        <w:rPr>
          <w:rFonts w:ascii="Times New Roman" w:hAnsi="Times New Roman"/>
          <w:bCs/>
        </w:rPr>
      </w:pPr>
      <w:r w:rsidRPr="00510F90">
        <w:rPr>
          <w:rFonts w:ascii="Times New Roman" w:hAnsi="Times New Roman"/>
          <w:bCs/>
        </w:rPr>
        <w:t>3.2. Прием документов</w:t>
      </w:r>
    </w:p>
    <w:p w:rsidR="00911DF0" w:rsidRPr="00510F90" w:rsidRDefault="00911DF0" w:rsidP="00911DF0">
      <w:pPr>
        <w:ind w:firstLine="709"/>
        <w:jc w:val="both"/>
        <w:rPr>
          <w:rFonts w:ascii="Times New Roman" w:hAnsi="Times New Roman"/>
          <w:bCs/>
        </w:rPr>
      </w:pPr>
      <w:r w:rsidRPr="00510F90">
        <w:rPr>
          <w:rFonts w:ascii="Times New Roman" w:hAnsi="Times New Roman"/>
          <w:bCs/>
        </w:rPr>
        <w:t>Основанием для предоставления муниципальной услуги  является обращение заявителя (его представителя, доверенного лица) в администрацию Малиновараккского сельского поселения (далее - администрация)  с комплектом документов, необходимых для предоставления услуги и указанных в пункте 2.6. настоящего административного регламента.</w:t>
      </w:r>
    </w:p>
    <w:p w:rsidR="00911DF0" w:rsidRPr="00510F90" w:rsidRDefault="00911DF0" w:rsidP="00911DF0">
      <w:pPr>
        <w:ind w:firstLine="709"/>
        <w:jc w:val="both"/>
        <w:rPr>
          <w:rFonts w:ascii="Times New Roman" w:hAnsi="Times New Roman"/>
          <w:bCs/>
        </w:rPr>
      </w:pPr>
      <w:proofErr w:type="gramStart"/>
      <w:r w:rsidRPr="00510F90">
        <w:rPr>
          <w:rFonts w:ascii="Times New Roman" w:hAnsi="Times New Roman"/>
          <w:bCs/>
        </w:rPr>
        <w:t>Муниципальный служащий, уполномоченный на прием заявлений, проверяет наличие всех необходимых документов, исходя из соответствующего перечня документов, представляемых на предоставление муниципальной услуги, проверяет соответствие представленных документов установленным требованиям, проверяет полномочия заявителя (в том числе полномочия представителя правообладателя действовать от его имени), полномочия представителя юридического лица действовать от имени юридического лица.</w:t>
      </w:r>
      <w:proofErr w:type="gramEnd"/>
    </w:p>
    <w:p w:rsidR="00911DF0" w:rsidRPr="00510F90" w:rsidRDefault="00911DF0" w:rsidP="00911DF0">
      <w:pPr>
        <w:ind w:firstLine="709"/>
        <w:jc w:val="both"/>
        <w:rPr>
          <w:rFonts w:ascii="Times New Roman" w:hAnsi="Times New Roman"/>
          <w:bCs/>
        </w:rPr>
      </w:pPr>
      <w:r w:rsidRPr="00510F90">
        <w:rPr>
          <w:rFonts w:ascii="Times New Roman" w:hAnsi="Times New Roman"/>
          <w:bCs/>
        </w:rPr>
        <w:t>При установлении фактов отсутствия необходимых документов, несоответствия представленных документов требованиям, указанным в пункте 2.6. настоящего административного регламента, муниципальный служащий, уполномоченный на прием заявлений,  уведомляет заявителя о наличии препятствий для представления муниципальной услуги, объясняет заявителю содержание выявленных недостатков представленных документов и предлагает принять меры по их устранению.</w:t>
      </w:r>
    </w:p>
    <w:p w:rsidR="00911DF0" w:rsidRPr="00510F90" w:rsidRDefault="00911DF0" w:rsidP="00911DF0">
      <w:pPr>
        <w:ind w:firstLine="709"/>
        <w:jc w:val="both"/>
        <w:rPr>
          <w:rFonts w:ascii="Times New Roman" w:hAnsi="Times New Roman"/>
          <w:bCs/>
        </w:rPr>
      </w:pPr>
      <w:r w:rsidRPr="00510F90">
        <w:rPr>
          <w:rFonts w:ascii="Times New Roman" w:hAnsi="Times New Roman"/>
          <w:bCs/>
        </w:rPr>
        <w:t xml:space="preserve">При согласии заявителя устранить препятствия муниципальный служащий, уполномоченный на прием заявлений,  возвращает представленные документы. </w:t>
      </w:r>
    </w:p>
    <w:p w:rsidR="00911DF0" w:rsidRPr="00510F90" w:rsidRDefault="00911DF0" w:rsidP="00911DF0">
      <w:pPr>
        <w:ind w:firstLine="709"/>
        <w:jc w:val="both"/>
        <w:rPr>
          <w:rFonts w:ascii="Times New Roman" w:hAnsi="Times New Roman"/>
          <w:bCs/>
        </w:rPr>
      </w:pPr>
      <w:r w:rsidRPr="00510F90">
        <w:rPr>
          <w:rFonts w:ascii="Times New Roman" w:hAnsi="Times New Roman"/>
          <w:bCs/>
        </w:rPr>
        <w:t>При несогласии заявителя устранить препятствия муниципальный служащий отказывает в предоставлении услуги.</w:t>
      </w:r>
    </w:p>
    <w:p w:rsidR="00911DF0" w:rsidRPr="00510F90" w:rsidRDefault="00911DF0" w:rsidP="00911DF0">
      <w:pPr>
        <w:ind w:firstLine="709"/>
        <w:jc w:val="both"/>
        <w:rPr>
          <w:rFonts w:ascii="Times New Roman" w:hAnsi="Times New Roman"/>
          <w:bCs/>
        </w:rPr>
      </w:pPr>
      <w:r w:rsidRPr="00510F90">
        <w:rPr>
          <w:rFonts w:ascii="Times New Roman" w:hAnsi="Times New Roman"/>
          <w:bCs/>
        </w:rPr>
        <w:t xml:space="preserve">Получение документов от заинтересованных лиц муниципальный служащий, уполномоченным на прием заявлений, регистрирует в Журнале  учета входящих документов. </w:t>
      </w:r>
    </w:p>
    <w:p w:rsidR="00911DF0" w:rsidRPr="00510F90" w:rsidRDefault="00911DF0" w:rsidP="00911DF0">
      <w:pPr>
        <w:ind w:firstLine="709"/>
        <w:jc w:val="both"/>
        <w:rPr>
          <w:rFonts w:ascii="Times New Roman" w:hAnsi="Times New Roman"/>
          <w:bCs/>
        </w:rPr>
      </w:pPr>
      <w:r w:rsidRPr="00510F90">
        <w:rPr>
          <w:rFonts w:ascii="Times New Roman" w:hAnsi="Times New Roman"/>
          <w:bCs/>
        </w:rPr>
        <w:t>Муниципальный служащий, уполномоченный на прием заявлений, передает заявителю второй экземпляр заявления с указанием времени и даты приема документов.</w:t>
      </w:r>
    </w:p>
    <w:p w:rsidR="00911DF0" w:rsidRPr="00510F90" w:rsidRDefault="00911DF0" w:rsidP="00911DF0">
      <w:pPr>
        <w:ind w:firstLine="709"/>
        <w:jc w:val="both"/>
        <w:rPr>
          <w:rFonts w:ascii="Times New Roman" w:hAnsi="Times New Roman"/>
          <w:bCs/>
        </w:rPr>
      </w:pPr>
      <w:r w:rsidRPr="00510F90">
        <w:rPr>
          <w:rFonts w:ascii="Times New Roman" w:hAnsi="Times New Roman"/>
          <w:bCs/>
        </w:rPr>
        <w:t>Муниципальный служащий, уполномоченный на прием заявлений, передает заявление в порядке делопроизводства для рассмотрения главе сельского поселения.</w:t>
      </w:r>
    </w:p>
    <w:p w:rsidR="00911DF0" w:rsidRPr="00510F90" w:rsidRDefault="00911DF0" w:rsidP="00911DF0">
      <w:pPr>
        <w:ind w:firstLine="709"/>
        <w:jc w:val="both"/>
        <w:rPr>
          <w:rFonts w:ascii="Times New Roman" w:hAnsi="Times New Roman"/>
          <w:bCs/>
        </w:rPr>
      </w:pPr>
      <w:r w:rsidRPr="00510F90">
        <w:rPr>
          <w:rFonts w:ascii="Times New Roman" w:hAnsi="Times New Roman"/>
          <w:bCs/>
        </w:rPr>
        <w:t xml:space="preserve">Общий максимальный срок приема документов не может превышать 30 минут. </w:t>
      </w:r>
    </w:p>
    <w:p w:rsidR="00911DF0" w:rsidRPr="00510F90" w:rsidRDefault="00911DF0" w:rsidP="00911DF0">
      <w:pPr>
        <w:ind w:firstLine="709"/>
        <w:jc w:val="both"/>
        <w:rPr>
          <w:rFonts w:ascii="Times New Roman" w:hAnsi="Times New Roman"/>
          <w:bCs/>
        </w:rPr>
      </w:pPr>
      <w:r w:rsidRPr="00510F90">
        <w:rPr>
          <w:rFonts w:ascii="Times New Roman" w:hAnsi="Times New Roman"/>
          <w:bCs/>
        </w:rPr>
        <w:t>3.3. Рассмотрение заявления</w:t>
      </w:r>
    </w:p>
    <w:p w:rsidR="00911DF0" w:rsidRPr="00510F90" w:rsidRDefault="00911DF0" w:rsidP="00911DF0">
      <w:pPr>
        <w:ind w:firstLine="709"/>
        <w:jc w:val="both"/>
        <w:rPr>
          <w:rFonts w:ascii="Times New Roman" w:hAnsi="Times New Roman"/>
          <w:bCs/>
        </w:rPr>
      </w:pPr>
      <w:r w:rsidRPr="00510F90">
        <w:rPr>
          <w:rFonts w:ascii="Times New Roman" w:hAnsi="Times New Roman"/>
          <w:bCs/>
        </w:rPr>
        <w:t xml:space="preserve">Основанием для начала процедуры рассмотрения заявления является получение главой Малиновараккского сельского поселения (далее - глава) принятых документов для рассмотрения заявления. </w:t>
      </w:r>
    </w:p>
    <w:p w:rsidR="00911DF0" w:rsidRPr="00510F90" w:rsidRDefault="00911DF0" w:rsidP="00911DF0">
      <w:pPr>
        <w:ind w:firstLine="709"/>
        <w:jc w:val="both"/>
        <w:rPr>
          <w:rFonts w:ascii="Times New Roman" w:hAnsi="Times New Roman"/>
          <w:bCs/>
        </w:rPr>
      </w:pPr>
      <w:r w:rsidRPr="00510F90">
        <w:rPr>
          <w:rFonts w:ascii="Times New Roman" w:hAnsi="Times New Roman"/>
          <w:bCs/>
        </w:rPr>
        <w:t>Глава отписывает заявление и передает заявление в порядке делопроизводства муниципальному служащему - исполнителю муниципальной услуги.</w:t>
      </w:r>
    </w:p>
    <w:p w:rsidR="00911DF0" w:rsidRPr="00510F90" w:rsidRDefault="00911DF0" w:rsidP="00911DF0">
      <w:pPr>
        <w:ind w:firstLine="709"/>
        <w:jc w:val="both"/>
        <w:rPr>
          <w:rFonts w:ascii="Times New Roman" w:hAnsi="Times New Roman"/>
          <w:bCs/>
        </w:rPr>
      </w:pPr>
      <w:r w:rsidRPr="00510F90">
        <w:rPr>
          <w:rFonts w:ascii="Times New Roman" w:hAnsi="Times New Roman"/>
          <w:bCs/>
        </w:rPr>
        <w:t>Муниципальный служащий проверяет действительность необходимых для оказания муниципальной услуги документов.</w:t>
      </w:r>
    </w:p>
    <w:p w:rsidR="00911DF0" w:rsidRPr="00510F90" w:rsidRDefault="00911DF0" w:rsidP="00911DF0">
      <w:pPr>
        <w:ind w:firstLine="709"/>
        <w:jc w:val="both"/>
        <w:rPr>
          <w:rFonts w:ascii="Times New Roman" w:hAnsi="Times New Roman"/>
          <w:bCs/>
        </w:rPr>
      </w:pPr>
      <w:r w:rsidRPr="00510F90">
        <w:rPr>
          <w:rFonts w:ascii="Times New Roman" w:hAnsi="Times New Roman"/>
          <w:bCs/>
        </w:rPr>
        <w:t>3.4. Принятие решения о возможности предоставления муниципальной услуги.</w:t>
      </w:r>
    </w:p>
    <w:p w:rsidR="00911DF0" w:rsidRPr="00510F90" w:rsidRDefault="00911DF0" w:rsidP="00911DF0">
      <w:pPr>
        <w:ind w:firstLine="709"/>
        <w:jc w:val="both"/>
        <w:rPr>
          <w:rFonts w:ascii="Times New Roman" w:hAnsi="Times New Roman"/>
          <w:bCs/>
        </w:rPr>
      </w:pPr>
      <w:r w:rsidRPr="00510F90">
        <w:rPr>
          <w:rFonts w:ascii="Times New Roman" w:hAnsi="Times New Roman"/>
          <w:bCs/>
        </w:rPr>
        <w:t xml:space="preserve">Муниципальный служащий принимает решение: </w:t>
      </w:r>
    </w:p>
    <w:p w:rsidR="00911DF0" w:rsidRPr="00510F90" w:rsidRDefault="00911DF0" w:rsidP="00911DF0">
      <w:pPr>
        <w:ind w:firstLine="709"/>
        <w:jc w:val="both"/>
        <w:rPr>
          <w:rFonts w:ascii="Times New Roman" w:hAnsi="Times New Roman"/>
          <w:bCs/>
        </w:rPr>
      </w:pPr>
      <w:r w:rsidRPr="00510F90">
        <w:rPr>
          <w:rFonts w:ascii="Times New Roman" w:hAnsi="Times New Roman"/>
          <w:bCs/>
        </w:rPr>
        <w:t xml:space="preserve">  - о наличии оснований для отказа в предоставлении  муниципальной услуги;</w:t>
      </w:r>
    </w:p>
    <w:p w:rsidR="00911DF0" w:rsidRPr="00510F90" w:rsidRDefault="00911DF0" w:rsidP="00911DF0">
      <w:pPr>
        <w:ind w:firstLine="709"/>
        <w:jc w:val="both"/>
        <w:rPr>
          <w:rFonts w:ascii="Times New Roman" w:hAnsi="Times New Roman"/>
          <w:bCs/>
        </w:rPr>
      </w:pPr>
      <w:r w:rsidRPr="00510F90">
        <w:rPr>
          <w:rFonts w:ascii="Times New Roman" w:hAnsi="Times New Roman"/>
          <w:bCs/>
        </w:rPr>
        <w:t xml:space="preserve">  - об отсутствии оснований для отказа в предоставлении муниципальной услуги.</w:t>
      </w:r>
    </w:p>
    <w:p w:rsidR="00911DF0" w:rsidRPr="00510F90" w:rsidRDefault="00911DF0" w:rsidP="00911DF0">
      <w:pPr>
        <w:ind w:firstLine="709"/>
        <w:jc w:val="both"/>
        <w:rPr>
          <w:rFonts w:ascii="Times New Roman" w:hAnsi="Times New Roman"/>
          <w:bCs/>
        </w:rPr>
      </w:pPr>
      <w:r w:rsidRPr="00510F90">
        <w:rPr>
          <w:rFonts w:ascii="Times New Roman" w:hAnsi="Times New Roman"/>
          <w:bCs/>
        </w:rPr>
        <w:t xml:space="preserve">При наличии оснований для отказа в предоставлении  муниципальной услуги </w:t>
      </w:r>
      <w:r w:rsidRPr="00510F90">
        <w:rPr>
          <w:rFonts w:ascii="Times New Roman" w:hAnsi="Times New Roman"/>
          <w:bCs/>
        </w:rPr>
        <w:lastRenderedPageBreak/>
        <w:t xml:space="preserve">муниципальный служащий готовит проект решения </w:t>
      </w:r>
      <w:proofErr w:type="gramStart"/>
      <w:r w:rsidRPr="00510F90">
        <w:rPr>
          <w:rFonts w:ascii="Times New Roman" w:hAnsi="Times New Roman"/>
          <w:bCs/>
        </w:rPr>
        <w:t>об отказе в предоставлении муниципальной услуги с перечнем оснований для отказа в предоставлении</w:t>
      </w:r>
      <w:proofErr w:type="gramEnd"/>
      <w:r w:rsidRPr="00510F90">
        <w:rPr>
          <w:rFonts w:ascii="Times New Roman" w:hAnsi="Times New Roman"/>
          <w:bCs/>
        </w:rPr>
        <w:t xml:space="preserve"> муниципальной услуги и передает его в порядке делопроизводства главе администрации для согласования.</w:t>
      </w:r>
    </w:p>
    <w:p w:rsidR="00911DF0" w:rsidRPr="00510F90" w:rsidRDefault="00911DF0" w:rsidP="00911DF0">
      <w:pPr>
        <w:ind w:firstLine="709"/>
        <w:jc w:val="both"/>
        <w:rPr>
          <w:rFonts w:ascii="Times New Roman" w:hAnsi="Times New Roman"/>
          <w:bCs/>
        </w:rPr>
      </w:pPr>
      <w:r w:rsidRPr="00510F90">
        <w:rPr>
          <w:rFonts w:ascii="Times New Roman" w:hAnsi="Times New Roman"/>
          <w:bCs/>
        </w:rPr>
        <w:t>Глава подписывает решение об отказе в предоставлении муниципальной услуги, с перечнем оснований для отказа в предоставлении муниципальной услуги и передает его в порядке делопроизводства специалисту, уполномоченному на прием заявлений.</w:t>
      </w:r>
    </w:p>
    <w:p w:rsidR="00911DF0" w:rsidRPr="00510F90" w:rsidRDefault="00911DF0" w:rsidP="00911DF0">
      <w:pPr>
        <w:ind w:firstLine="709"/>
        <w:jc w:val="both"/>
        <w:rPr>
          <w:rFonts w:ascii="Times New Roman" w:hAnsi="Times New Roman"/>
          <w:bCs/>
        </w:rPr>
      </w:pPr>
      <w:r w:rsidRPr="00510F90">
        <w:rPr>
          <w:rFonts w:ascii="Times New Roman" w:hAnsi="Times New Roman"/>
          <w:bCs/>
        </w:rPr>
        <w:t>Специалист администрации, уполномоченный на прием заявлений, уведомляет заявителя по телефону об отказе в предоставлении муниципальной услуги и направляет заявителю решение об отказе в предоставлении муниципальной услуги с перечнем оснований для отказа в предоставлении муниципальной услуги.</w:t>
      </w:r>
    </w:p>
    <w:p w:rsidR="00911DF0" w:rsidRPr="00510F90" w:rsidRDefault="00911DF0" w:rsidP="00911DF0">
      <w:pPr>
        <w:ind w:firstLine="709"/>
        <w:jc w:val="both"/>
        <w:rPr>
          <w:rFonts w:ascii="Times New Roman" w:hAnsi="Times New Roman"/>
          <w:bCs/>
        </w:rPr>
      </w:pPr>
      <w:r w:rsidRPr="00510F90">
        <w:rPr>
          <w:rFonts w:ascii="Times New Roman" w:hAnsi="Times New Roman"/>
          <w:bCs/>
        </w:rPr>
        <w:t>Общий максимальный срок принятия решения о возможности предоставления муниципал</w:t>
      </w:r>
      <w:r>
        <w:rPr>
          <w:rFonts w:ascii="Times New Roman" w:hAnsi="Times New Roman"/>
          <w:bCs/>
        </w:rPr>
        <w:t>ьной услуги не может превышать 10</w:t>
      </w:r>
      <w:r w:rsidRPr="00510F90">
        <w:rPr>
          <w:rFonts w:ascii="Times New Roman" w:hAnsi="Times New Roman"/>
          <w:bCs/>
        </w:rPr>
        <w:t xml:space="preserve"> рабочих дней.</w:t>
      </w:r>
    </w:p>
    <w:p w:rsidR="00911DF0" w:rsidRPr="00510F90" w:rsidRDefault="00911DF0" w:rsidP="00911DF0">
      <w:pPr>
        <w:ind w:firstLine="709"/>
        <w:jc w:val="both"/>
        <w:rPr>
          <w:rFonts w:ascii="Times New Roman" w:hAnsi="Times New Roman"/>
          <w:bCs/>
        </w:rPr>
      </w:pPr>
      <w:r w:rsidRPr="00510F90">
        <w:rPr>
          <w:rFonts w:ascii="Times New Roman" w:hAnsi="Times New Roman"/>
          <w:bCs/>
        </w:rPr>
        <w:t>3.5. Подготовка  и выдача заявителю копии постановления  главы поселения о  присвоении наименований улицам, площадям, иным территориям проживания, а также об установлении нумерации домов.</w:t>
      </w:r>
      <w:r w:rsidRPr="00510F90">
        <w:rPr>
          <w:rFonts w:ascii="Times New Roman" w:hAnsi="Times New Roman"/>
          <w:bCs/>
        </w:rPr>
        <w:tab/>
        <w:t xml:space="preserve">     </w:t>
      </w:r>
    </w:p>
    <w:p w:rsidR="00911DF0" w:rsidRPr="00510F90" w:rsidRDefault="00911DF0" w:rsidP="00911DF0">
      <w:pPr>
        <w:ind w:firstLine="709"/>
        <w:jc w:val="both"/>
        <w:rPr>
          <w:rFonts w:ascii="Times New Roman" w:hAnsi="Times New Roman"/>
          <w:bCs/>
        </w:rPr>
      </w:pPr>
      <w:r w:rsidRPr="00510F90">
        <w:rPr>
          <w:rFonts w:ascii="Times New Roman" w:hAnsi="Times New Roman"/>
          <w:bCs/>
        </w:rPr>
        <w:t>При отсутствии оснований для отказа в предоставлении муниципальной услуги муниципальный служащий выполняет следующие действия:</w:t>
      </w:r>
    </w:p>
    <w:p w:rsidR="00911DF0" w:rsidRPr="00510F90" w:rsidRDefault="00911DF0" w:rsidP="00911DF0">
      <w:pPr>
        <w:ind w:firstLine="709"/>
        <w:jc w:val="both"/>
        <w:rPr>
          <w:rFonts w:ascii="Times New Roman" w:hAnsi="Times New Roman"/>
          <w:bCs/>
        </w:rPr>
      </w:pPr>
      <w:r w:rsidRPr="00510F90">
        <w:rPr>
          <w:rFonts w:ascii="Times New Roman" w:hAnsi="Times New Roman"/>
          <w:bCs/>
        </w:rPr>
        <w:t xml:space="preserve">1) подбор и изучение архивных, проектных и прочих материалов, необходимых для установления и оформления адресных документов; </w:t>
      </w:r>
    </w:p>
    <w:p w:rsidR="00911DF0" w:rsidRPr="00510F90" w:rsidRDefault="00911DF0" w:rsidP="00911DF0">
      <w:pPr>
        <w:ind w:firstLine="709"/>
        <w:jc w:val="both"/>
        <w:rPr>
          <w:rFonts w:ascii="Times New Roman" w:hAnsi="Times New Roman"/>
          <w:bCs/>
        </w:rPr>
      </w:pPr>
      <w:r w:rsidRPr="00510F90">
        <w:rPr>
          <w:rFonts w:ascii="Times New Roman" w:hAnsi="Times New Roman"/>
          <w:bCs/>
        </w:rPr>
        <w:t xml:space="preserve">2) обследование территории на месте, где расположены объекты недвижимости, для которых устанавливаются (уточняются) адреса; </w:t>
      </w:r>
    </w:p>
    <w:p w:rsidR="00911DF0" w:rsidRPr="00510F90" w:rsidRDefault="00911DF0" w:rsidP="00911DF0">
      <w:pPr>
        <w:ind w:firstLine="709"/>
        <w:jc w:val="both"/>
        <w:rPr>
          <w:rFonts w:ascii="Times New Roman" w:hAnsi="Times New Roman"/>
          <w:bCs/>
        </w:rPr>
      </w:pPr>
      <w:r w:rsidRPr="00510F90">
        <w:rPr>
          <w:rFonts w:ascii="Times New Roman" w:hAnsi="Times New Roman"/>
          <w:bCs/>
        </w:rPr>
        <w:t>3) согласование устанавливаемых и существующих адресов близлежащих строений;</w:t>
      </w:r>
    </w:p>
    <w:p w:rsidR="00911DF0" w:rsidRPr="00510F90" w:rsidRDefault="00911DF0" w:rsidP="00911DF0">
      <w:pPr>
        <w:ind w:firstLine="709"/>
        <w:jc w:val="both"/>
        <w:rPr>
          <w:rFonts w:ascii="Times New Roman" w:hAnsi="Times New Roman"/>
          <w:bCs/>
        </w:rPr>
      </w:pPr>
      <w:r w:rsidRPr="00510F90">
        <w:rPr>
          <w:rFonts w:ascii="Times New Roman" w:hAnsi="Times New Roman"/>
          <w:bCs/>
        </w:rPr>
        <w:t>4) оформление адресных документов;</w:t>
      </w:r>
    </w:p>
    <w:p w:rsidR="00911DF0" w:rsidRPr="00510F90" w:rsidRDefault="00911DF0" w:rsidP="00911DF0">
      <w:pPr>
        <w:ind w:firstLine="709"/>
        <w:jc w:val="both"/>
        <w:rPr>
          <w:rFonts w:ascii="Times New Roman" w:hAnsi="Times New Roman"/>
          <w:bCs/>
        </w:rPr>
      </w:pPr>
      <w:r w:rsidRPr="00510F90">
        <w:rPr>
          <w:rFonts w:ascii="Times New Roman" w:hAnsi="Times New Roman"/>
          <w:bCs/>
        </w:rPr>
        <w:t>5) подготовка проекта постановления главы поселения  о присвоении наименований улицам, площадям, иным территориям проживания, а также об установлении нумерации домов,     и направление его на подпись главе Малиновараккского сельского поселения.</w:t>
      </w:r>
    </w:p>
    <w:p w:rsidR="00911DF0" w:rsidRPr="00510F90" w:rsidRDefault="00911DF0" w:rsidP="00911DF0">
      <w:pPr>
        <w:ind w:firstLine="709"/>
        <w:jc w:val="both"/>
        <w:rPr>
          <w:rFonts w:ascii="Times New Roman" w:hAnsi="Times New Roman"/>
          <w:bCs/>
        </w:rPr>
      </w:pPr>
      <w:r w:rsidRPr="00510F90">
        <w:rPr>
          <w:rFonts w:ascii="Times New Roman" w:hAnsi="Times New Roman"/>
          <w:bCs/>
        </w:rPr>
        <w:t>Глава подписывает постановление и передает его  для дальнейшего исполнения муниципальному служащему.</w:t>
      </w:r>
    </w:p>
    <w:p w:rsidR="00911DF0" w:rsidRPr="00510F90" w:rsidRDefault="00911DF0" w:rsidP="00911DF0">
      <w:pPr>
        <w:ind w:firstLine="709"/>
        <w:jc w:val="both"/>
        <w:rPr>
          <w:rFonts w:ascii="Times New Roman" w:hAnsi="Times New Roman"/>
          <w:bCs/>
        </w:rPr>
      </w:pPr>
      <w:r w:rsidRPr="00510F90">
        <w:rPr>
          <w:rFonts w:ascii="Times New Roman" w:hAnsi="Times New Roman"/>
          <w:bCs/>
        </w:rPr>
        <w:t>Муниципальный служащий осуществляет следующие действия:</w:t>
      </w:r>
    </w:p>
    <w:p w:rsidR="00911DF0" w:rsidRPr="00510F90" w:rsidRDefault="00911DF0" w:rsidP="00911DF0">
      <w:pPr>
        <w:ind w:firstLine="709"/>
        <w:jc w:val="both"/>
        <w:rPr>
          <w:rFonts w:ascii="Times New Roman" w:hAnsi="Times New Roman"/>
          <w:bCs/>
        </w:rPr>
      </w:pPr>
      <w:r w:rsidRPr="00510F90">
        <w:rPr>
          <w:rFonts w:ascii="Times New Roman" w:hAnsi="Times New Roman"/>
          <w:bCs/>
        </w:rPr>
        <w:t xml:space="preserve">- присваивает постановлению номер, проставляет на нем печать администрации; </w:t>
      </w:r>
    </w:p>
    <w:p w:rsidR="00911DF0" w:rsidRPr="00510F90" w:rsidRDefault="00911DF0" w:rsidP="00911DF0">
      <w:pPr>
        <w:ind w:firstLine="709"/>
        <w:jc w:val="both"/>
        <w:rPr>
          <w:rFonts w:ascii="Times New Roman" w:hAnsi="Times New Roman"/>
          <w:bCs/>
        </w:rPr>
      </w:pPr>
      <w:r w:rsidRPr="00510F90">
        <w:rPr>
          <w:rFonts w:ascii="Times New Roman" w:hAnsi="Times New Roman"/>
          <w:bCs/>
        </w:rPr>
        <w:t>- вносит данные о присвоенном (уточненном) адресе в официальный адресный реестр;</w:t>
      </w:r>
    </w:p>
    <w:p w:rsidR="00911DF0" w:rsidRPr="00510F90" w:rsidRDefault="00911DF0" w:rsidP="00911DF0">
      <w:pPr>
        <w:ind w:firstLine="709"/>
        <w:jc w:val="both"/>
        <w:rPr>
          <w:rFonts w:ascii="Times New Roman" w:hAnsi="Times New Roman"/>
          <w:bCs/>
        </w:rPr>
      </w:pPr>
      <w:r w:rsidRPr="00510F90">
        <w:rPr>
          <w:rFonts w:ascii="Times New Roman" w:hAnsi="Times New Roman"/>
          <w:bCs/>
        </w:rPr>
        <w:t xml:space="preserve">- выдаёт либо высылает заявителю по почте по указанному в заявлении адресу копию постановления главы сельского поселения о присвоении наименований улицам, площадям, иным территориям проживания, а также об установлении нумерации домов. </w:t>
      </w:r>
    </w:p>
    <w:p w:rsidR="00911DF0" w:rsidRPr="00510F90" w:rsidRDefault="00911DF0" w:rsidP="00911DF0">
      <w:pPr>
        <w:ind w:firstLine="709"/>
        <w:jc w:val="both"/>
        <w:rPr>
          <w:rFonts w:ascii="Times New Roman" w:hAnsi="Times New Roman"/>
          <w:bCs/>
        </w:rPr>
      </w:pPr>
      <w:r w:rsidRPr="00510F90">
        <w:rPr>
          <w:rFonts w:ascii="Times New Roman" w:hAnsi="Times New Roman"/>
          <w:bCs/>
        </w:rPr>
        <w:t xml:space="preserve">Оригинал постановления хранится в администрации Малиновараккского сельского поселения. </w:t>
      </w:r>
    </w:p>
    <w:p w:rsidR="00911DF0" w:rsidRPr="00510F90" w:rsidRDefault="00911DF0" w:rsidP="00911DF0">
      <w:pPr>
        <w:ind w:firstLine="709"/>
        <w:jc w:val="both"/>
        <w:rPr>
          <w:rFonts w:ascii="Times New Roman" w:hAnsi="Times New Roman"/>
          <w:bCs/>
        </w:rPr>
      </w:pPr>
    </w:p>
    <w:p w:rsidR="00911DF0" w:rsidRPr="00510F90" w:rsidRDefault="00911DF0" w:rsidP="00911DF0">
      <w:pPr>
        <w:ind w:firstLine="709"/>
        <w:jc w:val="both"/>
        <w:rPr>
          <w:rFonts w:ascii="Times New Roman" w:hAnsi="Times New Roman"/>
          <w:b/>
          <w:bCs/>
        </w:rPr>
      </w:pPr>
      <w:r w:rsidRPr="00510F90">
        <w:rPr>
          <w:rFonts w:ascii="Times New Roman" w:hAnsi="Times New Roman"/>
          <w:b/>
          <w:bCs/>
        </w:rPr>
        <w:t xml:space="preserve">4. Порядок и формы </w:t>
      </w:r>
      <w:proofErr w:type="gramStart"/>
      <w:r w:rsidRPr="00510F90">
        <w:rPr>
          <w:rFonts w:ascii="Times New Roman" w:hAnsi="Times New Roman"/>
          <w:b/>
          <w:bCs/>
        </w:rPr>
        <w:t>контроля за</w:t>
      </w:r>
      <w:proofErr w:type="gramEnd"/>
      <w:r w:rsidRPr="00510F90">
        <w:rPr>
          <w:rFonts w:ascii="Times New Roman" w:hAnsi="Times New Roman"/>
          <w:b/>
          <w:bCs/>
        </w:rPr>
        <w:t xml:space="preserve"> предоставлением муниципальной услуги</w:t>
      </w:r>
    </w:p>
    <w:p w:rsidR="00911DF0" w:rsidRPr="00510F90" w:rsidRDefault="00911DF0" w:rsidP="00911DF0">
      <w:pPr>
        <w:ind w:firstLine="709"/>
        <w:jc w:val="both"/>
        <w:rPr>
          <w:rFonts w:ascii="Times New Roman" w:hAnsi="Times New Roman"/>
          <w:bCs/>
        </w:rPr>
      </w:pPr>
      <w:r w:rsidRPr="00510F90">
        <w:rPr>
          <w:rFonts w:ascii="Times New Roman" w:hAnsi="Times New Roman"/>
          <w:bCs/>
        </w:rPr>
        <w:t xml:space="preserve">4.1. Порядок осуществления текущего </w:t>
      </w:r>
      <w:proofErr w:type="gramStart"/>
      <w:r w:rsidRPr="00510F90">
        <w:rPr>
          <w:rFonts w:ascii="Times New Roman" w:hAnsi="Times New Roman"/>
          <w:bCs/>
        </w:rPr>
        <w:t>контроля за</w:t>
      </w:r>
      <w:proofErr w:type="gramEnd"/>
      <w:r w:rsidRPr="00510F90">
        <w:rPr>
          <w:rFonts w:ascii="Times New Roman" w:hAnsi="Times New Roman"/>
          <w:bCs/>
        </w:rPr>
        <w:t xml:space="preserve"> соблюдением и исполнением должностными лицами органа местного самоуправления, предоставляющего муниципальную услугу. </w:t>
      </w:r>
    </w:p>
    <w:p w:rsidR="00911DF0" w:rsidRPr="00510F90" w:rsidRDefault="00911DF0" w:rsidP="00911DF0">
      <w:pPr>
        <w:ind w:firstLine="709"/>
        <w:jc w:val="both"/>
        <w:rPr>
          <w:rFonts w:ascii="Times New Roman" w:hAnsi="Times New Roman"/>
          <w:bCs/>
        </w:rPr>
      </w:pPr>
      <w:r w:rsidRPr="00510F90">
        <w:rPr>
          <w:rFonts w:ascii="Times New Roman" w:hAnsi="Times New Roman"/>
          <w:bCs/>
        </w:rPr>
        <w:t xml:space="preserve">4.1. Текущий </w:t>
      </w:r>
      <w:proofErr w:type="gramStart"/>
      <w:r w:rsidRPr="00510F90">
        <w:rPr>
          <w:rFonts w:ascii="Times New Roman" w:hAnsi="Times New Roman"/>
          <w:bCs/>
        </w:rPr>
        <w:t>контроль за</w:t>
      </w:r>
      <w:proofErr w:type="gramEnd"/>
      <w:r w:rsidRPr="00510F90">
        <w:rPr>
          <w:rFonts w:ascii="Times New Roman" w:hAnsi="Times New Roman"/>
          <w:bCs/>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осуществляется  главой поселения. </w:t>
      </w:r>
    </w:p>
    <w:p w:rsidR="00911DF0" w:rsidRPr="00510F90" w:rsidRDefault="00911DF0" w:rsidP="00911DF0">
      <w:pPr>
        <w:ind w:firstLine="709"/>
        <w:jc w:val="both"/>
        <w:rPr>
          <w:rFonts w:ascii="Times New Roman" w:hAnsi="Times New Roman"/>
          <w:bCs/>
        </w:rPr>
      </w:pPr>
      <w:r w:rsidRPr="00510F90">
        <w:rPr>
          <w:rFonts w:ascii="Times New Roman" w:hAnsi="Times New Roman"/>
          <w:bCs/>
        </w:rPr>
        <w:t>4.2. Текущий контроль осуществляется путем проведения проверок соблюдения и исполнения положений административного регламента, иных нормативных правовых актов Российской Федерации.</w:t>
      </w:r>
    </w:p>
    <w:p w:rsidR="00911DF0" w:rsidRPr="00510F90" w:rsidRDefault="00911DF0" w:rsidP="00911DF0">
      <w:pPr>
        <w:ind w:firstLine="709"/>
        <w:jc w:val="both"/>
        <w:rPr>
          <w:rFonts w:ascii="Times New Roman" w:hAnsi="Times New Roman"/>
          <w:bCs/>
        </w:rPr>
      </w:pPr>
      <w:r w:rsidRPr="00510F90">
        <w:rPr>
          <w:rFonts w:ascii="Times New Roman" w:hAnsi="Times New Roman"/>
          <w:bCs/>
        </w:rPr>
        <w:t xml:space="preserve">4.3. </w:t>
      </w:r>
      <w:proofErr w:type="gramStart"/>
      <w:r w:rsidRPr="00510F90">
        <w:rPr>
          <w:rFonts w:ascii="Times New Roman" w:hAnsi="Times New Roman"/>
          <w:bCs/>
        </w:rPr>
        <w:t>Контроль за</w:t>
      </w:r>
      <w:proofErr w:type="gramEnd"/>
      <w:r w:rsidRPr="00510F90">
        <w:rPr>
          <w:rFonts w:ascii="Times New Roman" w:hAnsi="Times New Roman"/>
          <w:bCs/>
        </w:rPr>
        <w:t xml:space="preserve"> полнотой и качеством исполнения муниципальной услуги </w:t>
      </w:r>
      <w:r w:rsidRPr="00510F90">
        <w:rPr>
          <w:rFonts w:ascii="Times New Roman" w:hAnsi="Times New Roman"/>
          <w:bCs/>
        </w:rPr>
        <w:lastRenderedPageBreak/>
        <w:t>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w:t>
      </w:r>
    </w:p>
    <w:p w:rsidR="00911DF0" w:rsidRPr="00510F90" w:rsidRDefault="00911DF0" w:rsidP="00911DF0">
      <w:pPr>
        <w:ind w:firstLine="709"/>
        <w:jc w:val="both"/>
        <w:rPr>
          <w:rFonts w:ascii="Times New Roman" w:hAnsi="Times New Roman"/>
          <w:bCs/>
        </w:rPr>
      </w:pPr>
      <w:r w:rsidRPr="00510F90">
        <w:rPr>
          <w:rFonts w:ascii="Times New Roman" w:hAnsi="Times New Roman"/>
          <w:bCs/>
        </w:rPr>
        <w:t>4.4. По результатам проведенных проверок в случае выявления нарушений прав заявителей осуществляется привлечение виновного лица к ответственности в соответствии с законодательством Российской Федерации.</w:t>
      </w:r>
    </w:p>
    <w:p w:rsidR="00911DF0" w:rsidRPr="00510F90" w:rsidRDefault="00911DF0" w:rsidP="00911DF0">
      <w:pPr>
        <w:ind w:firstLine="709"/>
        <w:jc w:val="both"/>
        <w:rPr>
          <w:rFonts w:ascii="Times New Roman" w:hAnsi="Times New Roman"/>
          <w:bCs/>
        </w:rPr>
      </w:pPr>
      <w:r w:rsidRPr="00510F90">
        <w:rPr>
          <w:rFonts w:ascii="Times New Roman" w:hAnsi="Times New Roman"/>
          <w:bCs/>
        </w:rPr>
        <w:t xml:space="preserve">4.5. Муниципальный служащий, ответственный  за исполнение муниципальной услуги, несет персональную ответственность за соблюдение сроков и порядка приема документов, за проверку документов, определение их подлинности и соответствия установленным требованиям, а также соблюдения сроков выполнения административных действий, входящих в его компетенцию. </w:t>
      </w:r>
    </w:p>
    <w:p w:rsidR="00911DF0" w:rsidRPr="00510F90" w:rsidRDefault="00911DF0" w:rsidP="00911DF0">
      <w:pPr>
        <w:ind w:firstLine="709"/>
        <w:jc w:val="both"/>
        <w:rPr>
          <w:rFonts w:ascii="Times New Roman" w:hAnsi="Times New Roman"/>
          <w:bCs/>
        </w:rPr>
      </w:pPr>
    </w:p>
    <w:p w:rsidR="00911DF0" w:rsidRPr="00510F90" w:rsidRDefault="00911DF0" w:rsidP="00911DF0">
      <w:pPr>
        <w:ind w:firstLine="709"/>
        <w:jc w:val="both"/>
        <w:rPr>
          <w:rFonts w:ascii="Times New Roman" w:hAnsi="Times New Roman"/>
          <w:b/>
          <w:bCs/>
        </w:rPr>
      </w:pPr>
      <w:r w:rsidRPr="00510F90">
        <w:rPr>
          <w:rFonts w:ascii="Times New Roman" w:hAnsi="Times New Roman"/>
          <w:b/>
          <w:bCs/>
        </w:rPr>
        <w:t xml:space="preserve">5.  </w:t>
      </w:r>
      <w:proofErr w:type="gramStart"/>
      <w:r w:rsidRPr="00510F90">
        <w:rPr>
          <w:rFonts w:ascii="Times New Roman" w:hAnsi="Times New Roman"/>
          <w:b/>
          <w:bCs/>
        </w:rPr>
        <w:t>Досудебный (внесудебный) порядок обжалования действий (бездействий) и решений, осуществляемых (принятых) в ходе предоставления муниципальной услуги</w:t>
      </w:r>
      <w:proofErr w:type="gramEnd"/>
    </w:p>
    <w:p w:rsidR="00911DF0" w:rsidRPr="00510F90" w:rsidRDefault="00911DF0" w:rsidP="00911DF0">
      <w:pPr>
        <w:ind w:firstLine="709"/>
        <w:jc w:val="both"/>
        <w:rPr>
          <w:rFonts w:ascii="Times New Roman" w:hAnsi="Times New Roman"/>
          <w:bCs/>
        </w:rPr>
      </w:pPr>
      <w:r w:rsidRPr="00510F90">
        <w:rPr>
          <w:rFonts w:ascii="Times New Roman" w:hAnsi="Times New Roman"/>
          <w:bCs/>
        </w:rPr>
        <w:t>5.1. Заявители имеют право на обжалование действий или бездействия муниципального служащего  в досудебном и судебном порядке.</w:t>
      </w:r>
    </w:p>
    <w:p w:rsidR="00911DF0" w:rsidRPr="00510F90" w:rsidRDefault="00911DF0" w:rsidP="00911DF0">
      <w:pPr>
        <w:ind w:firstLine="709"/>
        <w:jc w:val="both"/>
        <w:rPr>
          <w:rFonts w:ascii="Times New Roman" w:hAnsi="Times New Roman"/>
          <w:bCs/>
        </w:rPr>
      </w:pPr>
      <w:r w:rsidRPr="00510F90">
        <w:rPr>
          <w:rFonts w:ascii="Times New Roman" w:hAnsi="Times New Roman"/>
          <w:bCs/>
        </w:rPr>
        <w:t>5.2. Заявители могут обжаловать действия или бездействие муниципального служащего главе поселения.</w:t>
      </w:r>
    </w:p>
    <w:p w:rsidR="00911DF0" w:rsidRPr="00510F90" w:rsidRDefault="00911DF0" w:rsidP="00911DF0">
      <w:pPr>
        <w:ind w:firstLine="709"/>
        <w:jc w:val="both"/>
        <w:rPr>
          <w:rFonts w:ascii="Times New Roman" w:hAnsi="Times New Roman"/>
          <w:bCs/>
        </w:rPr>
      </w:pPr>
      <w:r w:rsidRPr="00510F90">
        <w:rPr>
          <w:rFonts w:ascii="Times New Roman" w:hAnsi="Times New Roman"/>
          <w:bCs/>
        </w:rPr>
        <w:t>5.3. Заявители имеют право обратиться в администрацию с жалобой лично или направить письменное обращение, жалобу (претензию) на бумажном носителе, в  электронной  форме (далее - письменное обращение).</w:t>
      </w:r>
    </w:p>
    <w:p w:rsidR="00911DF0" w:rsidRPr="00510F90" w:rsidRDefault="00911DF0" w:rsidP="00911DF0">
      <w:pPr>
        <w:ind w:firstLine="709"/>
        <w:jc w:val="both"/>
        <w:rPr>
          <w:rFonts w:ascii="Times New Roman" w:hAnsi="Times New Roman"/>
          <w:bCs/>
        </w:rPr>
      </w:pPr>
      <w:r w:rsidRPr="00510F90">
        <w:rPr>
          <w:rFonts w:ascii="Times New Roman" w:hAnsi="Times New Roman"/>
          <w:bCs/>
        </w:rPr>
        <w:t>5.4. Глава   сельского поселения проводит личный прием заявителей.</w:t>
      </w:r>
    </w:p>
    <w:p w:rsidR="00911DF0" w:rsidRPr="00510F90" w:rsidRDefault="00911DF0" w:rsidP="00911DF0">
      <w:pPr>
        <w:ind w:firstLine="709"/>
        <w:jc w:val="both"/>
        <w:rPr>
          <w:rFonts w:ascii="Times New Roman" w:hAnsi="Times New Roman"/>
          <w:bCs/>
        </w:rPr>
      </w:pPr>
      <w:r w:rsidRPr="00510F90">
        <w:rPr>
          <w:rFonts w:ascii="Times New Roman" w:hAnsi="Times New Roman"/>
          <w:bCs/>
        </w:rPr>
        <w:t xml:space="preserve">   5.5.  </w:t>
      </w:r>
      <w:proofErr w:type="gramStart"/>
      <w:r w:rsidRPr="00510F90">
        <w:rPr>
          <w:rFonts w:ascii="Times New Roman" w:hAnsi="Times New Roman"/>
          <w:bCs/>
        </w:rPr>
        <w:t xml:space="preserve">При обращении заявителей в письменной форме срок рассмотрения жалобы не должен превышать 15 рабочих дней с момента регистрации обращения,  а в случае обжалования отказа предоставляющего  муниципальную услугу муниципального служащего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roofErr w:type="gramEnd"/>
    </w:p>
    <w:p w:rsidR="00911DF0" w:rsidRPr="00510F90" w:rsidRDefault="00911DF0" w:rsidP="00911DF0">
      <w:pPr>
        <w:ind w:firstLine="709"/>
        <w:jc w:val="both"/>
        <w:rPr>
          <w:rFonts w:ascii="Times New Roman" w:hAnsi="Times New Roman"/>
          <w:bCs/>
        </w:rPr>
      </w:pPr>
      <w:r w:rsidRPr="00510F90">
        <w:rPr>
          <w:rFonts w:ascii="Times New Roman" w:hAnsi="Times New Roman"/>
          <w:bCs/>
        </w:rPr>
        <w:t xml:space="preserve"> 5.6.  Заявитель в своем письменном обращении (жалобе) в обязательном порядке указывает:  </w:t>
      </w:r>
    </w:p>
    <w:p w:rsidR="00911DF0" w:rsidRPr="00510F90" w:rsidRDefault="00911DF0" w:rsidP="00911DF0">
      <w:pPr>
        <w:ind w:firstLine="709"/>
        <w:jc w:val="both"/>
        <w:rPr>
          <w:rFonts w:ascii="Times New Roman" w:hAnsi="Times New Roman"/>
          <w:bCs/>
        </w:rPr>
      </w:pPr>
      <w:r w:rsidRPr="00510F90">
        <w:rPr>
          <w:rFonts w:ascii="Times New Roman" w:hAnsi="Times New Roman"/>
          <w:bCs/>
        </w:rPr>
        <w:t>1) наименование органа,  предоставляющего муниципальную услугу, муниципального служащего,  решения и действия (бездействие) которого обжалуются;</w:t>
      </w:r>
    </w:p>
    <w:p w:rsidR="00911DF0" w:rsidRPr="00510F90" w:rsidRDefault="00911DF0" w:rsidP="00911DF0">
      <w:pPr>
        <w:ind w:firstLine="709"/>
        <w:jc w:val="both"/>
        <w:rPr>
          <w:rFonts w:ascii="Times New Roman" w:hAnsi="Times New Roman"/>
          <w:bCs/>
        </w:rPr>
      </w:pPr>
      <w:proofErr w:type="gramStart"/>
      <w:r w:rsidRPr="00510F90">
        <w:rPr>
          <w:rFonts w:ascii="Times New Roman" w:hAnsi="Times New Roman"/>
          <w:bCs/>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911DF0" w:rsidRPr="00510F90" w:rsidRDefault="00911DF0" w:rsidP="00911DF0">
      <w:pPr>
        <w:ind w:firstLine="709"/>
        <w:jc w:val="both"/>
        <w:rPr>
          <w:rFonts w:ascii="Times New Roman" w:hAnsi="Times New Roman"/>
          <w:bCs/>
        </w:rPr>
      </w:pPr>
      <w:r w:rsidRPr="00510F90">
        <w:rPr>
          <w:rFonts w:ascii="Times New Roman" w:hAnsi="Times New Roman"/>
          <w:bCs/>
        </w:rPr>
        <w:t>3) сведения об обжалуемых решениях и действиях (бездействии) администрации, муниципального служащего, предоставляющего муниципальную услугу;</w:t>
      </w:r>
    </w:p>
    <w:p w:rsidR="00911DF0" w:rsidRPr="00510F90" w:rsidRDefault="00911DF0" w:rsidP="00911DF0">
      <w:pPr>
        <w:ind w:firstLine="709"/>
        <w:jc w:val="both"/>
        <w:rPr>
          <w:rFonts w:ascii="Times New Roman" w:hAnsi="Times New Roman"/>
          <w:bCs/>
        </w:rPr>
      </w:pPr>
      <w:r w:rsidRPr="00510F90">
        <w:rPr>
          <w:rFonts w:ascii="Times New Roman" w:hAnsi="Times New Roman"/>
          <w:bCs/>
        </w:rPr>
        <w:t xml:space="preserve"> 4) доводы, на основании которых заявитель не согласен с решением и действием (бездействием) администрации, муниципального служащего, предоставляющего муниципальную услугу;</w:t>
      </w:r>
    </w:p>
    <w:p w:rsidR="00911DF0" w:rsidRPr="00510F90" w:rsidRDefault="00911DF0" w:rsidP="00911DF0">
      <w:pPr>
        <w:ind w:firstLine="709"/>
        <w:jc w:val="both"/>
        <w:rPr>
          <w:rFonts w:ascii="Times New Roman" w:hAnsi="Times New Roman"/>
          <w:bCs/>
        </w:rPr>
      </w:pPr>
      <w:r w:rsidRPr="00510F90">
        <w:rPr>
          <w:rFonts w:ascii="Times New Roman" w:hAnsi="Times New Roman"/>
          <w:bCs/>
        </w:rPr>
        <w:t xml:space="preserve">          Заявителем могут быть представлены документы (при наличии), подтверждающие доводы заявителя, либо их копии.</w:t>
      </w:r>
    </w:p>
    <w:p w:rsidR="00911DF0" w:rsidRPr="00510F90" w:rsidRDefault="00911DF0" w:rsidP="00911DF0">
      <w:pPr>
        <w:ind w:firstLine="709"/>
        <w:jc w:val="both"/>
        <w:rPr>
          <w:rFonts w:ascii="Times New Roman" w:hAnsi="Times New Roman"/>
          <w:bCs/>
        </w:rPr>
      </w:pPr>
      <w:r w:rsidRPr="00510F90">
        <w:rPr>
          <w:rFonts w:ascii="Times New Roman" w:hAnsi="Times New Roman"/>
          <w:bCs/>
        </w:rPr>
        <w:t xml:space="preserve">5.7. По результатам рассмотрения жалобы главой поселения принимается решение об удовлетворении требований заявителя либо об отказе в удовлетворении жалобы (приложение № 4  к настоящему административному регламенту). </w:t>
      </w:r>
    </w:p>
    <w:p w:rsidR="00911DF0" w:rsidRPr="00510F90" w:rsidRDefault="00911DF0" w:rsidP="00911DF0">
      <w:pPr>
        <w:ind w:firstLine="709"/>
        <w:jc w:val="both"/>
        <w:rPr>
          <w:rFonts w:ascii="Times New Roman" w:hAnsi="Times New Roman"/>
          <w:bCs/>
        </w:rPr>
      </w:pPr>
      <w:r w:rsidRPr="00510F90">
        <w:rPr>
          <w:rFonts w:ascii="Times New Roman" w:hAnsi="Times New Roman"/>
          <w:bCs/>
        </w:rPr>
        <w:t>Не позднее дня, следующего за днем принятия указанного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11DF0" w:rsidRPr="00510F90" w:rsidRDefault="00911DF0" w:rsidP="00911DF0">
      <w:pPr>
        <w:ind w:firstLine="709"/>
        <w:jc w:val="both"/>
        <w:rPr>
          <w:rFonts w:ascii="Times New Roman" w:hAnsi="Times New Roman"/>
          <w:bCs/>
        </w:rPr>
      </w:pPr>
      <w:r w:rsidRPr="00510F90">
        <w:rPr>
          <w:rFonts w:ascii="Times New Roman" w:hAnsi="Times New Roman"/>
          <w:bCs/>
        </w:rPr>
        <w:t xml:space="preserve"> 5.8. Если в письменном обращении не </w:t>
      </w:r>
      <w:proofErr w:type="gramStart"/>
      <w:r w:rsidRPr="00510F90">
        <w:rPr>
          <w:rFonts w:ascii="Times New Roman" w:hAnsi="Times New Roman"/>
          <w:bCs/>
        </w:rPr>
        <w:t>указаны</w:t>
      </w:r>
      <w:proofErr w:type="gramEnd"/>
      <w:r w:rsidRPr="00510F90">
        <w:rPr>
          <w:rFonts w:ascii="Times New Roman" w:hAnsi="Times New Roman"/>
          <w:bCs/>
        </w:rPr>
        <w:t xml:space="preserve"> фамилия заявителя, направившего </w:t>
      </w:r>
      <w:r w:rsidRPr="00510F90">
        <w:rPr>
          <w:rFonts w:ascii="Times New Roman" w:hAnsi="Times New Roman"/>
          <w:bCs/>
        </w:rPr>
        <w:lastRenderedPageBreak/>
        <w:t>обращение, и почтовый адрес, по которому должен быть направлен ответ, ответ на обращение не дается.</w:t>
      </w:r>
    </w:p>
    <w:p w:rsidR="00911DF0" w:rsidRPr="00510F90" w:rsidRDefault="00911DF0" w:rsidP="00911DF0">
      <w:pPr>
        <w:ind w:firstLine="709"/>
        <w:jc w:val="both"/>
        <w:rPr>
          <w:rFonts w:ascii="Times New Roman" w:hAnsi="Times New Roman"/>
          <w:bCs/>
        </w:rPr>
      </w:pPr>
      <w:r w:rsidRPr="00510F90">
        <w:rPr>
          <w:rFonts w:ascii="Times New Roman" w:hAnsi="Times New Roman"/>
          <w:bCs/>
        </w:rPr>
        <w:t>При получении письменного обращения, в котором содержатся нецензурные либо оскорбительные выражения, угрозы жизни, здоровью и имуществу муниципальному служащему - исполнителю муниципальной услуги, а также членов его семьи, администрация  вправе оставить обращение без ответа по существу поставленных в нем вопросов и сообщить заявителю, направившему обращение, о недопустимости злоупотребления правом.</w:t>
      </w:r>
    </w:p>
    <w:p w:rsidR="00911DF0" w:rsidRPr="00510F90" w:rsidRDefault="00911DF0" w:rsidP="00911DF0">
      <w:pPr>
        <w:ind w:firstLine="709"/>
        <w:jc w:val="both"/>
        <w:rPr>
          <w:rFonts w:ascii="Times New Roman" w:hAnsi="Times New Roman"/>
          <w:bCs/>
        </w:rPr>
      </w:pPr>
      <w:r w:rsidRPr="00510F90">
        <w:rPr>
          <w:rFonts w:ascii="Times New Roman" w:hAnsi="Times New Roman"/>
          <w:bCs/>
        </w:rPr>
        <w:t>Если текст письменного обращения не поддается прочтению, ответ на обращение не дается, о чем сообщается заявителю, направившему обращение, если его фамилия и почтовый адрес поддаются прочтению.</w:t>
      </w:r>
    </w:p>
    <w:p w:rsidR="00911DF0" w:rsidRPr="00510F90" w:rsidRDefault="00911DF0" w:rsidP="00911DF0">
      <w:pPr>
        <w:ind w:firstLine="709"/>
        <w:jc w:val="both"/>
        <w:rPr>
          <w:rFonts w:ascii="Times New Roman" w:hAnsi="Times New Roman"/>
          <w:bCs/>
        </w:rPr>
      </w:pPr>
      <w:proofErr w:type="gramStart"/>
      <w:r w:rsidRPr="00510F90">
        <w:rPr>
          <w:rFonts w:ascii="Times New Roman" w:hAnsi="Times New Roman"/>
          <w:bCs/>
        </w:rPr>
        <w:t>Если в письменном обращении заявителя содержится вопрос, на который заявителю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должностное лицо вправе принять решение о безосновательности очередного обращения и прекращении переписки с заявителем по данному вопросу при условии, что указанное обращение и ранее направляемые обращения направлялись</w:t>
      </w:r>
      <w:proofErr w:type="gramEnd"/>
      <w:r w:rsidRPr="00510F90">
        <w:rPr>
          <w:rFonts w:ascii="Times New Roman" w:hAnsi="Times New Roman"/>
          <w:bCs/>
        </w:rPr>
        <w:t xml:space="preserve">  одному и тому же должностному лицу. О данном решении уведомляется заявитель, направивший обращение.</w:t>
      </w:r>
    </w:p>
    <w:p w:rsidR="00911DF0" w:rsidRPr="00510F90" w:rsidRDefault="00911DF0" w:rsidP="00911DF0">
      <w:pPr>
        <w:ind w:firstLine="709"/>
        <w:jc w:val="both"/>
        <w:rPr>
          <w:rFonts w:ascii="Times New Roman" w:hAnsi="Times New Roman"/>
          <w:bCs/>
        </w:rPr>
      </w:pPr>
      <w:r w:rsidRPr="00510F90">
        <w:rPr>
          <w:rFonts w:ascii="Times New Roman" w:hAnsi="Times New Roman"/>
          <w:bCs/>
        </w:rPr>
        <w:t>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911DF0" w:rsidRPr="00510F90" w:rsidRDefault="00911DF0" w:rsidP="00911DF0">
      <w:pPr>
        <w:ind w:firstLine="709"/>
        <w:jc w:val="both"/>
        <w:rPr>
          <w:rFonts w:ascii="Times New Roman" w:hAnsi="Times New Roman"/>
          <w:bCs/>
        </w:rPr>
      </w:pPr>
      <w:r w:rsidRPr="00510F90">
        <w:rPr>
          <w:rFonts w:ascii="Times New Roman" w:hAnsi="Times New Roman"/>
          <w:bCs/>
        </w:rPr>
        <w:t>Обращение, в котором обжалуется судебное решение, возвращается гражданину, направившему обращение, с разъяснением порядка обжалования данного судебного решения.</w:t>
      </w:r>
    </w:p>
    <w:p w:rsidR="00911DF0" w:rsidRPr="00510F90" w:rsidRDefault="00911DF0" w:rsidP="00911DF0">
      <w:pPr>
        <w:ind w:firstLine="709"/>
        <w:jc w:val="both"/>
        <w:rPr>
          <w:rFonts w:ascii="Times New Roman" w:hAnsi="Times New Roman"/>
          <w:bCs/>
        </w:rPr>
      </w:pPr>
      <w:r w:rsidRPr="00510F90">
        <w:rPr>
          <w:rFonts w:ascii="Times New Roman" w:hAnsi="Times New Roman"/>
          <w:bCs/>
        </w:rPr>
        <w:t>5.9. Заявители вправе обжаловать принятые решения в судебном порядке. Порядок подачи, порядок рассмотрения и порядок разрешения обращений, направляемых в суды, определяется законодательством Российской Федерации о гражданском судопроизводстве и судопроизводстве в арбитражных судах.</w:t>
      </w:r>
    </w:p>
    <w:p w:rsidR="00911DF0" w:rsidRPr="00773C19" w:rsidRDefault="00911DF0" w:rsidP="00911DF0">
      <w:pPr>
        <w:ind w:firstLine="709"/>
        <w:jc w:val="both"/>
        <w:rPr>
          <w:rFonts w:ascii="Times New Roman" w:hAnsi="Times New Roman"/>
          <w:bCs/>
        </w:rPr>
      </w:pPr>
      <w:r w:rsidRPr="00510F90">
        <w:rPr>
          <w:rFonts w:ascii="Times New Roman" w:hAnsi="Times New Roman"/>
          <w:bCs/>
        </w:rPr>
        <w:t>5.10. Запрещается направлять жалобу на рассмотрение должностному лицу, решение или действие (бездействие) которого обжалуется.</w:t>
      </w:r>
    </w:p>
    <w:p w:rsidR="00911DF0" w:rsidRPr="00773C19" w:rsidRDefault="00911DF0" w:rsidP="00911DF0">
      <w:pPr>
        <w:outlineLvl w:val="0"/>
        <w:rPr>
          <w:rFonts w:ascii="Times New Roman" w:hAnsi="Times New Roman"/>
          <w:bCs/>
        </w:rPr>
      </w:pPr>
      <w:r w:rsidRPr="00773C19">
        <w:rPr>
          <w:rFonts w:ascii="Times New Roman" w:hAnsi="Times New Roman"/>
          <w:bCs/>
        </w:rPr>
        <w:t xml:space="preserve">                                                                                     </w:t>
      </w:r>
    </w:p>
    <w:p w:rsidR="00911DF0" w:rsidRPr="00773C19" w:rsidRDefault="00911DF0" w:rsidP="00911DF0">
      <w:pPr>
        <w:ind w:firstLine="709"/>
        <w:jc w:val="right"/>
        <w:outlineLvl w:val="0"/>
        <w:rPr>
          <w:rFonts w:ascii="Times New Roman" w:hAnsi="Times New Roman"/>
          <w:bCs/>
        </w:rPr>
      </w:pPr>
      <w:r>
        <w:rPr>
          <w:rFonts w:ascii="Times New Roman" w:hAnsi="Times New Roman"/>
          <w:bCs/>
        </w:rPr>
        <w:t>Приложение №  2</w:t>
      </w:r>
    </w:p>
    <w:p w:rsidR="00911DF0" w:rsidRPr="00773C19" w:rsidRDefault="00911DF0" w:rsidP="00911DF0">
      <w:pPr>
        <w:pStyle w:val="ConsPlusTitle"/>
        <w:ind w:firstLine="709"/>
        <w:jc w:val="right"/>
        <w:outlineLvl w:val="0"/>
        <w:rPr>
          <w:b w:val="0"/>
          <w:bCs w:val="0"/>
        </w:rPr>
      </w:pPr>
      <w:r w:rsidRPr="00773C19">
        <w:rPr>
          <w:bCs w:val="0"/>
        </w:rPr>
        <w:t xml:space="preserve">                                                                         </w:t>
      </w:r>
      <w:r w:rsidRPr="00773C19">
        <w:rPr>
          <w:b w:val="0"/>
          <w:bCs w:val="0"/>
        </w:rPr>
        <w:t>к</w:t>
      </w:r>
      <w:r w:rsidRPr="00773C19">
        <w:rPr>
          <w:bCs w:val="0"/>
        </w:rPr>
        <w:t xml:space="preserve"> </w:t>
      </w:r>
      <w:r w:rsidRPr="00773C19">
        <w:rPr>
          <w:b w:val="0"/>
          <w:bCs w:val="0"/>
        </w:rPr>
        <w:t>Административному</w:t>
      </w:r>
      <w:r w:rsidRPr="00773C19">
        <w:rPr>
          <w:bCs w:val="0"/>
        </w:rPr>
        <w:t xml:space="preserve"> </w:t>
      </w:r>
      <w:r w:rsidRPr="00773C19">
        <w:rPr>
          <w:b w:val="0"/>
          <w:bCs w:val="0"/>
        </w:rPr>
        <w:t>регламенту</w:t>
      </w:r>
    </w:p>
    <w:p w:rsidR="00911DF0" w:rsidRPr="00773C19" w:rsidRDefault="00911DF0" w:rsidP="00911DF0">
      <w:pPr>
        <w:ind w:firstLine="709"/>
        <w:jc w:val="right"/>
        <w:rPr>
          <w:rFonts w:ascii="Times New Roman" w:hAnsi="Times New Roman"/>
        </w:rPr>
      </w:pPr>
      <w:r w:rsidRPr="00773C19">
        <w:rPr>
          <w:rFonts w:ascii="Times New Roman" w:hAnsi="Times New Roman"/>
        </w:rPr>
        <w:t xml:space="preserve">по предоставлению муниципальной услуги </w:t>
      </w:r>
    </w:p>
    <w:p w:rsidR="00911DF0" w:rsidRDefault="00911DF0" w:rsidP="00911DF0">
      <w:pPr>
        <w:ind w:firstLine="709"/>
        <w:jc w:val="right"/>
        <w:rPr>
          <w:rFonts w:ascii="Times New Roman" w:hAnsi="Times New Roman"/>
          <w:bCs/>
        </w:rPr>
      </w:pPr>
      <w:r w:rsidRPr="00773C19">
        <w:rPr>
          <w:rFonts w:ascii="Times New Roman" w:hAnsi="Times New Roman"/>
        </w:rPr>
        <w:t>«</w:t>
      </w:r>
      <w:r w:rsidRPr="004E0EA6">
        <w:rPr>
          <w:rFonts w:ascii="Times New Roman" w:hAnsi="Times New Roman"/>
          <w:bCs/>
        </w:rPr>
        <w:t xml:space="preserve">Присвоение объектам адресации </w:t>
      </w:r>
    </w:p>
    <w:p w:rsidR="00911DF0" w:rsidRPr="00773C19" w:rsidRDefault="00911DF0" w:rsidP="00911DF0">
      <w:pPr>
        <w:ind w:firstLine="709"/>
        <w:jc w:val="right"/>
        <w:rPr>
          <w:rFonts w:ascii="Times New Roman" w:hAnsi="Times New Roman"/>
        </w:rPr>
      </w:pPr>
      <w:r w:rsidRPr="004E0EA6">
        <w:rPr>
          <w:rFonts w:ascii="Times New Roman" w:hAnsi="Times New Roman"/>
          <w:bCs/>
        </w:rPr>
        <w:t>адресов, аннулирование адресов</w:t>
      </w:r>
      <w:r w:rsidRPr="00773C19">
        <w:rPr>
          <w:rFonts w:ascii="Times New Roman" w:hAnsi="Times New Roman"/>
          <w:bCs/>
        </w:rPr>
        <w:t>»</w:t>
      </w:r>
      <w:r w:rsidRPr="00773C19">
        <w:rPr>
          <w:rFonts w:ascii="Times New Roman" w:hAnsi="Times New Roman"/>
        </w:rPr>
        <w:t xml:space="preserve"> </w:t>
      </w:r>
    </w:p>
    <w:p w:rsidR="00911DF0" w:rsidRPr="00773C19" w:rsidRDefault="00911DF0" w:rsidP="00911DF0">
      <w:pPr>
        <w:ind w:firstLine="709"/>
        <w:jc w:val="center"/>
        <w:rPr>
          <w:rFonts w:ascii="Times New Roman" w:hAnsi="Times New Roman"/>
        </w:rPr>
      </w:pPr>
    </w:p>
    <w:p w:rsidR="00911DF0" w:rsidRPr="00773C19" w:rsidRDefault="00911DF0" w:rsidP="00911DF0">
      <w:pPr>
        <w:ind w:firstLine="709"/>
        <w:jc w:val="center"/>
        <w:rPr>
          <w:rFonts w:ascii="Times New Roman" w:hAnsi="Times New Roman"/>
        </w:rPr>
      </w:pPr>
    </w:p>
    <w:p w:rsidR="00911DF0" w:rsidRPr="00773C19" w:rsidRDefault="00911DF0" w:rsidP="00911DF0">
      <w:pPr>
        <w:jc w:val="center"/>
        <w:rPr>
          <w:rFonts w:ascii="Times New Roman" w:hAnsi="Times New Roman"/>
        </w:rPr>
      </w:pPr>
      <w:r w:rsidRPr="00773C19">
        <w:rPr>
          <w:rFonts w:ascii="Times New Roman" w:hAnsi="Times New Roman"/>
        </w:rPr>
        <w:t>Блок-схема</w:t>
      </w:r>
    </w:p>
    <w:p w:rsidR="00911DF0" w:rsidRPr="00773C19" w:rsidRDefault="00911DF0" w:rsidP="00911DF0">
      <w:pPr>
        <w:tabs>
          <w:tab w:val="left" w:pos="1134"/>
        </w:tabs>
        <w:suppressAutoHyphens/>
        <w:jc w:val="center"/>
        <w:rPr>
          <w:rFonts w:ascii="Times New Roman" w:hAnsi="Times New Roman"/>
        </w:rPr>
      </w:pPr>
      <w:r w:rsidRPr="00773C19">
        <w:rPr>
          <w:rFonts w:ascii="Times New Roman" w:hAnsi="Times New Roman"/>
        </w:rPr>
        <w:t>последовательности действий при предоставлении услуги:</w:t>
      </w:r>
    </w:p>
    <w:p w:rsidR="00911DF0" w:rsidRPr="00773C19" w:rsidRDefault="00911DF0" w:rsidP="00911DF0">
      <w:pPr>
        <w:tabs>
          <w:tab w:val="left" w:pos="1134"/>
        </w:tabs>
        <w:suppressAutoHyphens/>
        <w:jc w:val="center"/>
        <w:rPr>
          <w:rFonts w:ascii="Times New Roman" w:hAnsi="Times New Roman"/>
        </w:rPr>
      </w:pPr>
      <w:r w:rsidRPr="00773C19">
        <w:rPr>
          <w:rFonts w:ascii="Times New Roman" w:hAnsi="Times New Roman"/>
        </w:rPr>
        <w:t>«</w:t>
      </w:r>
      <w:r w:rsidRPr="004E0EA6">
        <w:rPr>
          <w:rFonts w:ascii="Times New Roman" w:hAnsi="Times New Roman"/>
          <w:bCs/>
        </w:rPr>
        <w:t>Присвоение объектам адресации адресов, аннулирование адресов</w:t>
      </w:r>
      <w:r w:rsidRPr="00773C19">
        <w:rPr>
          <w:rFonts w:ascii="Times New Roman" w:hAnsi="Times New Roman"/>
        </w:rPr>
        <w:t>»</w:t>
      </w:r>
    </w:p>
    <w:p w:rsidR="00911DF0" w:rsidRPr="00773C19" w:rsidRDefault="00911DF0" w:rsidP="00911DF0">
      <w:pPr>
        <w:tabs>
          <w:tab w:val="left" w:pos="1134"/>
        </w:tabs>
        <w:suppressAutoHyphens/>
        <w:ind w:firstLine="709"/>
        <w:jc w:val="both"/>
        <w:rPr>
          <w:rFonts w:ascii="Times New Roman" w:hAnsi="Times New Roman"/>
          <w:b/>
        </w:rPr>
      </w:pPr>
    </w:p>
    <w:p w:rsidR="00911DF0" w:rsidRPr="00773C19" w:rsidRDefault="009A17B2" w:rsidP="00911DF0">
      <w:pPr>
        <w:tabs>
          <w:tab w:val="left" w:pos="1134"/>
        </w:tabs>
        <w:suppressAutoHyphens/>
        <w:ind w:firstLine="709"/>
        <w:jc w:val="both"/>
        <w:rPr>
          <w:rFonts w:ascii="Times New Roman" w:hAnsi="Times New Roman"/>
          <w:b/>
        </w:rPr>
      </w:pPr>
      <w:r>
        <w:rPr>
          <w:rFonts w:ascii="Times New Roman" w:hAnsi="Times New Roman"/>
          <w:b/>
          <w:noProof/>
        </w:rPr>
        <w:pict>
          <v:shapetype id="_x0000_t202" coordsize="21600,21600" o:spt="202" path="m,l,21600r21600,l21600,xe">
            <v:stroke joinstyle="miter"/>
            <v:path gradientshapeok="t" o:connecttype="rect"/>
          </v:shapetype>
          <v:shape id="_x0000_s1026" type="#_x0000_t202" style="position:absolute;left:0;text-align:left;margin-left:20.45pt;margin-top:3.95pt;width:422.8pt;height:47.75pt;z-index:251660288;mso-wrap-distance-left:9.05pt;mso-wrap-distance-right:9.05pt" strokeweight=".5pt">
            <v:fill color2="black"/>
            <v:textbox style="mso-next-textbox:#_x0000_s1026" inset="7.45pt,3.85pt,7.45pt,3.85pt">
              <w:txbxContent>
                <w:p w:rsidR="00911DF0" w:rsidRPr="00ED2F11" w:rsidRDefault="00911DF0" w:rsidP="00911DF0">
                  <w:pPr>
                    <w:jc w:val="center"/>
                    <w:rPr>
                      <w:szCs w:val="28"/>
                    </w:rPr>
                  </w:pPr>
                  <w:r w:rsidRPr="002C155B">
                    <w:rPr>
                      <w:sz w:val="22"/>
                      <w:szCs w:val="22"/>
                    </w:rPr>
                    <w:t xml:space="preserve">Заявитель представляет в администрацию </w:t>
                  </w:r>
                  <w:r>
                    <w:rPr>
                      <w:sz w:val="22"/>
                      <w:szCs w:val="22"/>
                    </w:rPr>
                    <w:t>Малиновараккского</w:t>
                  </w:r>
                  <w:r w:rsidRPr="002C155B">
                    <w:rPr>
                      <w:sz w:val="22"/>
                      <w:szCs w:val="22"/>
                    </w:rPr>
                    <w:t xml:space="preserve"> сельского  поселения    (далее – Администрация) заявление о присвоении (уточнении) адреса объектам недвижимого имущества, а также прилагаемые к нему  документы</w:t>
                  </w:r>
                  <w:r>
                    <w:t>.</w:t>
                  </w:r>
                </w:p>
              </w:txbxContent>
            </v:textbox>
          </v:shape>
        </w:pict>
      </w:r>
    </w:p>
    <w:p w:rsidR="00911DF0" w:rsidRPr="00773C19" w:rsidRDefault="00911DF0" w:rsidP="00911DF0">
      <w:pPr>
        <w:tabs>
          <w:tab w:val="left" w:pos="1134"/>
        </w:tabs>
        <w:suppressAutoHyphens/>
        <w:ind w:firstLine="709"/>
        <w:jc w:val="both"/>
        <w:rPr>
          <w:rFonts w:ascii="Times New Roman" w:hAnsi="Times New Roman"/>
          <w:b/>
        </w:rPr>
      </w:pPr>
    </w:p>
    <w:p w:rsidR="00911DF0" w:rsidRPr="00773C19" w:rsidRDefault="00911DF0" w:rsidP="00911DF0">
      <w:pPr>
        <w:tabs>
          <w:tab w:val="left" w:pos="1134"/>
        </w:tabs>
        <w:suppressAutoHyphens/>
        <w:ind w:firstLine="709"/>
        <w:jc w:val="both"/>
        <w:rPr>
          <w:rFonts w:ascii="Times New Roman" w:hAnsi="Times New Roman"/>
          <w:b/>
        </w:rPr>
      </w:pPr>
    </w:p>
    <w:p w:rsidR="00911DF0" w:rsidRPr="00773C19" w:rsidRDefault="00911DF0" w:rsidP="00911DF0">
      <w:pPr>
        <w:pStyle w:val="ConsPlusNormal"/>
        <w:tabs>
          <w:tab w:val="left" w:pos="0"/>
        </w:tabs>
        <w:ind w:firstLine="709"/>
        <w:rPr>
          <w:rFonts w:ascii="Times New Roman" w:hAnsi="Times New Roman" w:cs="Times New Roman"/>
          <w:sz w:val="24"/>
          <w:szCs w:val="24"/>
        </w:rPr>
      </w:pPr>
    </w:p>
    <w:p w:rsidR="00911DF0" w:rsidRPr="00773C19" w:rsidRDefault="009A17B2" w:rsidP="00911DF0">
      <w:pPr>
        <w:pStyle w:val="ConsPlusNormal"/>
        <w:tabs>
          <w:tab w:val="left" w:pos="0"/>
        </w:tabs>
        <w:ind w:firstLine="709"/>
        <w:rPr>
          <w:rFonts w:ascii="Times New Roman" w:hAnsi="Times New Roman" w:cs="Times New Roman"/>
          <w:sz w:val="24"/>
          <w:szCs w:val="24"/>
        </w:rPr>
      </w:pPr>
      <w:r>
        <w:rPr>
          <w:rFonts w:ascii="Times New Roman" w:hAnsi="Times New Roman" w:cs="Times New Roman"/>
          <w:noProof/>
          <w:sz w:val="24"/>
          <w:szCs w:val="24"/>
          <w:lang w:eastAsia="ru-RU"/>
        </w:rPr>
        <w:pict>
          <v:shape id="_x0000_s1027" type="#_x0000_t202" style="position:absolute;left:0;text-align:left;margin-left:22.9pt;margin-top:3.65pt;width:417.8pt;height:38.1pt;z-index:251661312;mso-wrap-distance-left:9.05pt;mso-wrap-distance-right:9.05pt" strokeweight=".5pt">
            <v:fill color2="black"/>
            <v:textbox style="mso-next-textbox:#_x0000_s1027" inset="7.45pt,3.85pt,7.45pt,3.85pt">
              <w:txbxContent>
                <w:p w:rsidR="00911DF0" w:rsidRPr="002C155B" w:rsidRDefault="00911DF0" w:rsidP="00911DF0">
                  <w:pPr>
                    <w:jc w:val="center"/>
                    <w:rPr>
                      <w:sz w:val="22"/>
                      <w:szCs w:val="22"/>
                    </w:rPr>
                  </w:pPr>
                  <w:r w:rsidRPr="002C155B">
                    <w:rPr>
                      <w:sz w:val="22"/>
                      <w:szCs w:val="22"/>
                    </w:rPr>
                    <w:t xml:space="preserve">Специалист Администрации, ответственный за приём документов, </w:t>
                  </w:r>
                  <w:r w:rsidRPr="002C155B">
                    <w:rPr>
                      <w:sz w:val="22"/>
                      <w:szCs w:val="22"/>
                    </w:rPr>
                    <w:br/>
                    <w:t>проводит проверку наличия документов, прилагаемых к заявлению</w:t>
                  </w:r>
                </w:p>
              </w:txbxContent>
            </v:textbox>
          </v:shape>
        </w:pict>
      </w:r>
    </w:p>
    <w:p w:rsidR="00911DF0" w:rsidRPr="00773C19" w:rsidRDefault="00911DF0" w:rsidP="00911DF0">
      <w:pPr>
        <w:pStyle w:val="ConsPlusNormal"/>
        <w:tabs>
          <w:tab w:val="left" w:pos="0"/>
        </w:tabs>
        <w:ind w:firstLine="709"/>
        <w:rPr>
          <w:rFonts w:ascii="Times New Roman" w:hAnsi="Times New Roman" w:cs="Times New Roman"/>
          <w:sz w:val="24"/>
          <w:szCs w:val="24"/>
        </w:rPr>
      </w:pPr>
    </w:p>
    <w:p w:rsidR="00911DF0" w:rsidRPr="00773C19" w:rsidRDefault="00911DF0" w:rsidP="00911DF0">
      <w:pPr>
        <w:pStyle w:val="ConsPlusNormal"/>
        <w:tabs>
          <w:tab w:val="left" w:pos="0"/>
        </w:tabs>
        <w:ind w:firstLine="709"/>
        <w:rPr>
          <w:rFonts w:ascii="Times New Roman" w:hAnsi="Times New Roman" w:cs="Times New Roman"/>
          <w:sz w:val="24"/>
          <w:szCs w:val="24"/>
        </w:rPr>
      </w:pPr>
    </w:p>
    <w:p w:rsidR="00911DF0" w:rsidRPr="00773C19" w:rsidRDefault="009A17B2" w:rsidP="00911DF0">
      <w:pPr>
        <w:pStyle w:val="ConsPlusNormal"/>
        <w:tabs>
          <w:tab w:val="left" w:pos="0"/>
        </w:tabs>
        <w:ind w:firstLine="709"/>
        <w:rPr>
          <w:rFonts w:ascii="Times New Roman" w:hAnsi="Times New Roman" w:cs="Times New Roman"/>
          <w:sz w:val="24"/>
          <w:szCs w:val="24"/>
        </w:rPr>
      </w:pPr>
      <w:r>
        <w:rPr>
          <w:rFonts w:ascii="Times New Roman" w:hAnsi="Times New Roman" w:cs="Times New Roman"/>
          <w:noProof/>
          <w:sz w:val="24"/>
          <w:szCs w:val="24"/>
          <w:lang w:eastAsia="ru-RU"/>
        </w:rPr>
        <w:lastRenderedPageBreak/>
        <w:pict>
          <v:shapetype id="_x0000_t32" coordsize="21600,21600" o:spt="32" o:oned="t" path="m,l21600,21600e" filled="f">
            <v:path arrowok="t" fillok="f" o:connecttype="none"/>
            <o:lock v:ext="edit" shapetype="t"/>
          </v:shapetype>
          <v:shape id="_x0000_s1034" type="#_x0000_t32" style="position:absolute;left:0;text-align:left;margin-left:342.25pt;margin-top:.35pt;width:3.35pt;height:9pt;z-index:251668480" o:connectortype="straight"/>
        </w:pict>
      </w:r>
      <w:r>
        <w:rPr>
          <w:rFonts w:ascii="Times New Roman" w:hAnsi="Times New Roman" w:cs="Times New Roman"/>
          <w:noProof/>
          <w:sz w:val="24"/>
          <w:szCs w:val="24"/>
          <w:lang w:eastAsia="ru-RU"/>
        </w:rPr>
        <w:pict>
          <v:shape id="_x0000_s1035" type="#_x0000_t32" style="position:absolute;left:0;text-align:left;margin-left:150.2pt;margin-top:.35pt;width:2.6pt;height:9pt;flip:x;z-index:251669504" o:connectortype="straight"/>
        </w:pict>
      </w:r>
      <w:r>
        <w:rPr>
          <w:rFonts w:ascii="Times New Roman" w:hAnsi="Times New Roman" w:cs="Times New Roman"/>
          <w:noProof/>
          <w:sz w:val="24"/>
          <w:szCs w:val="24"/>
          <w:lang w:eastAsia="ru-RU"/>
        </w:rPr>
        <w:pict>
          <v:shape id="_x0000_s1028" type="#_x0000_t202" style="position:absolute;left:0;text-align:left;margin-left:25.45pt;margin-top:9.35pt;width:195.9pt;height:23.45pt;z-index:251662336;mso-wrap-distance-left:9.05pt;mso-wrap-distance-right:9.05pt" strokeweight=".5pt">
            <v:fill color2="black"/>
            <v:textbox style="mso-next-textbox:#_x0000_s1028" inset="7.45pt,3.85pt,7.45pt,3.85pt">
              <w:txbxContent>
                <w:p w:rsidR="00911DF0" w:rsidRPr="002C155B" w:rsidRDefault="00911DF0" w:rsidP="00911DF0">
                  <w:pPr>
                    <w:rPr>
                      <w:sz w:val="22"/>
                      <w:szCs w:val="22"/>
                    </w:rPr>
                  </w:pPr>
                  <w:r w:rsidRPr="002C155B">
                    <w:rPr>
                      <w:sz w:val="22"/>
                      <w:szCs w:val="22"/>
                    </w:rPr>
                    <w:t>при наличии всех документов:</w:t>
                  </w:r>
                </w:p>
              </w:txbxContent>
            </v:textbox>
          </v:shape>
        </w:pict>
      </w:r>
      <w:r w:rsidRPr="009A17B2">
        <w:rPr>
          <w:rFonts w:ascii="Times New Roman" w:hAnsi="Times New Roman" w:cs="Times New Roman"/>
          <w:b/>
          <w:noProof/>
          <w:sz w:val="24"/>
          <w:szCs w:val="24"/>
          <w:lang w:eastAsia="ru-RU"/>
        </w:rPr>
        <w:pict>
          <v:shape id="_x0000_s1029" type="#_x0000_t202" style="position:absolute;left:0;text-align:left;margin-left:250.65pt;margin-top:9.35pt;width:197.6pt;height:23.45pt;z-index:251663360;mso-wrap-distance-left:9.05pt;mso-wrap-distance-right:9.05pt" strokeweight=".5pt">
            <v:fill color2="black"/>
            <v:textbox style="mso-next-textbox:#_x0000_s1029" inset="7.45pt,3.85pt,7.45pt,3.85pt">
              <w:txbxContent>
                <w:p w:rsidR="00911DF0" w:rsidRPr="002C155B" w:rsidRDefault="00911DF0" w:rsidP="00911DF0">
                  <w:pPr>
                    <w:rPr>
                      <w:sz w:val="22"/>
                      <w:szCs w:val="22"/>
                    </w:rPr>
                  </w:pPr>
                  <w:r w:rsidRPr="002C155B">
                    <w:rPr>
                      <w:sz w:val="22"/>
                      <w:szCs w:val="22"/>
                    </w:rPr>
                    <w:t>при наличии не всех документов:</w:t>
                  </w:r>
                </w:p>
              </w:txbxContent>
            </v:textbox>
          </v:shape>
        </w:pict>
      </w:r>
    </w:p>
    <w:p w:rsidR="00911DF0" w:rsidRPr="00773C19" w:rsidRDefault="00911DF0" w:rsidP="00911DF0">
      <w:pPr>
        <w:pStyle w:val="ConsPlusNormal"/>
        <w:tabs>
          <w:tab w:val="left" w:pos="0"/>
        </w:tabs>
        <w:ind w:firstLine="709"/>
        <w:rPr>
          <w:rFonts w:ascii="Times New Roman" w:hAnsi="Times New Roman" w:cs="Times New Roman"/>
          <w:sz w:val="24"/>
          <w:szCs w:val="24"/>
        </w:rPr>
      </w:pPr>
    </w:p>
    <w:p w:rsidR="00911DF0" w:rsidRPr="00773C19" w:rsidRDefault="009A17B2" w:rsidP="00911DF0">
      <w:pPr>
        <w:pStyle w:val="ConsPlusNormal"/>
        <w:tabs>
          <w:tab w:val="left" w:pos="0"/>
        </w:tabs>
        <w:ind w:firstLine="709"/>
        <w:rPr>
          <w:rFonts w:ascii="Times New Roman" w:hAnsi="Times New Roman" w:cs="Times New Roman"/>
          <w:sz w:val="24"/>
          <w:szCs w:val="24"/>
        </w:rPr>
      </w:pPr>
      <w:r>
        <w:rPr>
          <w:rFonts w:ascii="Times New Roman" w:hAnsi="Times New Roman" w:cs="Times New Roman"/>
          <w:noProof/>
          <w:sz w:val="24"/>
          <w:szCs w:val="24"/>
          <w:lang w:eastAsia="ru-RU"/>
        </w:rPr>
        <w:pict>
          <v:shape id="_x0000_s1036" type="#_x0000_t32" style="position:absolute;left:0;text-align:left;margin-left:115.05pt;margin-top:5.25pt;width:0;height:9.2pt;z-index:251670528" o:connectortype="straight"/>
        </w:pict>
      </w:r>
      <w:r>
        <w:rPr>
          <w:rFonts w:ascii="Times New Roman" w:hAnsi="Times New Roman" w:cs="Times New Roman"/>
          <w:noProof/>
          <w:sz w:val="24"/>
          <w:szCs w:val="24"/>
          <w:lang w:eastAsia="ru-RU"/>
        </w:rPr>
        <w:pict>
          <v:shape id="_x0000_s1037" type="#_x0000_t32" style="position:absolute;left:0;text-align:left;margin-left:350.3pt;margin-top:5.25pt;width:0;height:9.2pt;z-index:251671552" o:connectortype="straight"/>
        </w:pict>
      </w:r>
    </w:p>
    <w:p w:rsidR="00911DF0" w:rsidRPr="00773C19" w:rsidRDefault="009A17B2" w:rsidP="00911DF0">
      <w:pPr>
        <w:pStyle w:val="ConsPlusNormal"/>
        <w:tabs>
          <w:tab w:val="left" w:pos="0"/>
        </w:tabs>
        <w:ind w:firstLine="709"/>
        <w:rPr>
          <w:rFonts w:ascii="Times New Roman" w:hAnsi="Times New Roman" w:cs="Times New Roman"/>
          <w:sz w:val="24"/>
          <w:szCs w:val="24"/>
        </w:rPr>
      </w:pPr>
      <w:r>
        <w:rPr>
          <w:rFonts w:ascii="Times New Roman" w:hAnsi="Times New Roman" w:cs="Times New Roman"/>
          <w:noProof/>
          <w:sz w:val="24"/>
          <w:szCs w:val="24"/>
          <w:lang w:eastAsia="ru-RU"/>
        </w:rPr>
        <w:pict>
          <v:shape id="_x0000_s1031" type="#_x0000_t202" style="position:absolute;left:0;text-align:left;margin-left:250.65pt;margin-top:.65pt;width:197.6pt;height:69.6pt;z-index:251665408;mso-wrap-distance-left:9.05pt;mso-wrap-distance-right:9.05pt" strokeweight=".5pt">
            <v:fill color2="black"/>
            <v:textbox style="mso-next-textbox:#_x0000_s1031" inset="7.45pt,3.85pt,7.45pt,3.85pt">
              <w:txbxContent>
                <w:p w:rsidR="00911DF0" w:rsidRPr="002C155B" w:rsidRDefault="00911DF0" w:rsidP="00911DF0">
                  <w:pPr>
                    <w:rPr>
                      <w:sz w:val="22"/>
                      <w:szCs w:val="22"/>
                    </w:rPr>
                  </w:pPr>
                  <w:r>
                    <w:t xml:space="preserve"> </w:t>
                  </w:r>
                  <w:r w:rsidRPr="002C155B">
                    <w:rPr>
                      <w:sz w:val="22"/>
                      <w:szCs w:val="22"/>
                    </w:rPr>
                    <w:t>Администрация отказывает заявителю в присвоении (уточнении) наименований улицам, площадям, иным территориям проживания, а также об установлении нумерации домов</w:t>
                  </w:r>
                </w:p>
              </w:txbxContent>
            </v:textbox>
          </v:shape>
        </w:pict>
      </w:r>
      <w:r>
        <w:rPr>
          <w:rFonts w:ascii="Times New Roman" w:hAnsi="Times New Roman" w:cs="Times New Roman"/>
          <w:noProof/>
          <w:sz w:val="24"/>
          <w:szCs w:val="24"/>
          <w:lang w:eastAsia="ru-RU"/>
        </w:rPr>
        <w:pict>
          <v:shape id="_x0000_s1030" type="#_x0000_t202" style="position:absolute;left:0;text-align:left;margin-left:22.9pt;margin-top:.65pt;width:195.9pt;height:46.25pt;z-index:251664384;mso-wrap-distance-left:9.05pt;mso-wrap-distance-right:9.05pt" strokeweight=".5pt">
            <v:fill color2="black"/>
            <v:textbox style="mso-next-textbox:#_x0000_s1030" inset="7.45pt,3.85pt,7.45pt,3.85pt">
              <w:txbxContent>
                <w:p w:rsidR="00911DF0" w:rsidRPr="002C155B" w:rsidRDefault="00911DF0" w:rsidP="00911DF0">
                  <w:pPr>
                    <w:rPr>
                      <w:sz w:val="22"/>
                      <w:szCs w:val="22"/>
                    </w:rPr>
                  </w:pPr>
                  <w:r w:rsidRPr="002C155B">
                    <w:rPr>
                      <w:sz w:val="22"/>
                      <w:szCs w:val="22"/>
                    </w:rPr>
                    <w:t>Специалист  Администрации, ответственный за приём документов, проводит  регистрацию заявления</w:t>
                  </w:r>
                </w:p>
              </w:txbxContent>
            </v:textbox>
          </v:shape>
        </w:pict>
      </w:r>
    </w:p>
    <w:p w:rsidR="00911DF0" w:rsidRPr="00773C19" w:rsidRDefault="00911DF0" w:rsidP="00911DF0">
      <w:pPr>
        <w:pStyle w:val="ConsPlusNormal"/>
        <w:tabs>
          <w:tab w:val="left" w:pos="0"/>
        </w:tabs>
        <w:ind w:firstLine="709"/>
        <w:rPr>
          <w:rFonts w:ascii="Times New Roman" w:hAnsi="Times New Roman" w:cs="Times New Roman"/>
          <w:sz w:val="24"/>
          <w:szCs w:val="24"/>
        </w:rPr>
      </w:pPr>
    </w:p>
    <w:p w:rsidR="00911DF0" w:rsidRPr="00773C19" w:rsidRDefault="00911DF0" w:rsidP="00911DF0">
      <w:pPr>
        <w:pStyle w:val="ConsPlusNormal"/>
        <w:tabs>
          <w:tab w:val="left" w:pos="0"/>
        </w:tabs>
        <w:ind w:firstLine="709"/>
        <w:rPr>
          <w:rFonts w:ascii="Times New Roman" w:hAnsi="Times New Roman" w:cs="Times New Roman"/>
          <w:sz w:val="24"/>
          <w:szCs w:val="24"/>
        </w:rPr>
      </w:pPr>
    </w:p>
    <w:p w:rsidR="00911DF0" w:rsidRPr="00773C19" w:rsidRDefault="009A17B2" w:rsidP="00911DF0">
      <w:pPr>
        <w:pStyle w:val="ConsPlusNormal"/>
        <w:tabs>
          <w:tab w:val="left" w:pos="0"/>
        </w:tabs>
        <w:ind w:firstLine="709"/>
        <w:rPr>
          <w:rFonts w:ascii="Times New Roman" w:hAnsi="Times New Roman" w:cs="Times New Roman"/>
          <w:sz w:val="24"/>
          <w:szCs w:val="24"/>
        </w:rPr>
      </w:pPr>
      <w:r>
        <w:rPr>
          <w:rFonts w:ascii="Times New Roman" w:hAnsi="Times New Roman" w:cs="Times New Roman"/>
          <w:noProof/>
          <w:sz w:val="24"/>
          <w:szCs w:val="24"/>
          <w:lang w:eastAsia="ru-RU"/>
        </w:rPr>
        <w:pict>
          <v:shape id="_x0000_s1038" type="#_x0000_t32" style="position:absolute;left:0;text-align:left;margin-left:115.05pt;margin-top:5.5pt;width:.05pt;height:33.3pt;z-index:251672576" o:connectortype="straight"/>
        </w:pict>
      </w:r>
    </w:p>
    <w:p w:rsidR="00911DF0" w:rsidRPr="00773C19" w:rsidRDefault="00911DF0" w:rsidP="00911DF0">
      <w:pPr>
        <w:pStyle w:val="ConsPlusNormal"/>
        <w:tabs>
          <w:tab w:val="left" w:pos="0"/>
        </w:tabs>
        <w:ind w:firstLine="709"/>
        <w:rPr>
          <w:rFonts w:ascii="Times New Roman" w:hAnsi="Times New Roman" w:cs="Times New Roman"/>
          <w:sz w:val="24"/>
          <w:szCs w:val="24"/>
        </w:rPr>
      </w:pPr>
    </w:p>
    <w:p w:rsidR="00911DF0" w:rsidRPr="00773C19" w:rsidRDefault="009A17B2" w:rsidP="00911DF0">
      <w:pPr>
        <w:pStyle w:val="ConsPlusNormal"/>
        <w:tabs>
          <w:tab w:val="left" w:pos="0"/>
        </w:tabs>
        <w:ind w:firstLine="709"/>
        <w:rPr>
          <w:rFonts w:ascii="Times New Roman" w:hAnsi="Times New Roman" w:cs="Times New Roman"/>
          <w:sz w:val="24"/>
          <w:szCs w:val="24"/>
        </w:rPr>
      </w:pPr>
      <w:r>
        <w:rPr>
          <w:rFonts w:ascii="Times New Roman" w:hAnsi="Times New Roman" w:cs="Times New Roman"/>
          <w:noProof/>
          <w:sz w:val="24"/>
          <w:szCs w:val="24"/>
          <w:lang w:eastAsia="ru-RU"/>
        </w:rPr>
        <w:pict>
          <v:shape id="_x0000_s1033" type="#_x0000_t202" style="position:absolute;left:0;text-align:left;margin-left:20.45pt;margin-top:11.2pt;width:428.65pt;height:46.35pt;z-index:251667456;mso-wrap-distance-left:9.05pt;mso-wrap-distance-right:9.05pt" strokeweight=".5pt">
            <v:fill color2="black"/>
            <v:textbox style="mso-next-textbox:#_x0000_s1033" inset="7.45pt,3.85pt,7.45pt,3.85pt">
              <w:txbxContent>
                <w:p w:rsidR="00911DF0" w:rsidRPr="002C155B" w:rsidRDefault="00911DF0" w:rsidP="00911DF0">
                  <w:pPr>
                    <w:jc w:val="center"/>
                    <w:rPr>
                      <w:sz w:val="22"/>
                      <w:szCs w:val="22"/>
                    </w:rPr>
                  </w:pPr>
                  <w:r w:rsidRPr="002C155B">
                    <w:rPr>
                      <w:sz w:val="22"/>
                      <w:szCs w:val="22"/>
                    </w:rPr>
                    <w:t>Глава поселения  отписывает заявление в работу специалисту, ответственному за выполнение работ по присвоению (уточнению) наименований улицам, площадям, иным территориям проживания, а также об установлении нумерации домов</w:t>
                  </w:r>
                </w:p>
              </w:txbxContent>
            </v:textbox>
          </v:shape>
        </w:pict>
      </w:r>
    </w:p>
    <w:p w:rsidR="00911DF0" w:rsidRPr="00773C19" w:rsidRDefault="00911DF0" w:rsidP="00911DF0">
      <w:pPr>
        <w:pStyle w:val="ConsPlusNormal"/>
        <w:tabs>
          <w:tab w:val="left" w:pos="0"/>
        </w:tabs>
        <w:ind w:firstLine="709"/>
        <w:rPr>
          <w:rFonts w:ascii="Times New Roman" w:hAnsi="Times New Roman" w:cs="Times New Roman"/>
          <w:sz w:val="24"/>
          <w:szCs w:val="24"/>
        </w:rPr>
      </w:pPr>
    </w:p>
    <w:p w:rsidR="00911DF0" w:rsidRPr="00773C19" w:rsidRDefault="00911DF0" w:rsidP="00911DF0">
      <w:pPr>
        <w:pStyle w:val="ConsPlusNormal"/>
        <w:tabs>
          <w:tab w:val="left" w:pos="0"/>
        </w:tabs>
        <w:ind w:firstLine="709"/>
        <w:rPr>
          <w:rFonts w:ascii="Times New Roman" w:hAnsi="Times New Roman" w:cs="Times New Roman"/>
          <w:sz w:val="24"/>
          <w:szCs w:val="24"/>
        </w:rPr>
      </w:pPr>
    </w:p>
    <w:p w:rsidR="00911DF0" w:rsidRPr="00773C19" w:rsidRDefault="00911DF0" w:rsidP="00911DF0">
      <w:pPr>
        <w:pStyle w:val="ConsPlusNormal"/>
        <w:tabs>
          <w:tab w:val="left" w:pos="0"/>
        </w:tabs>
        <w:ind w:firstLine="709"/>
        <w:rPr>
          <w:rFonts w:ascii="Times New Roman" w:hAnsi="Times New Roman" w:cs="Times New Roman"/>
          <w:sz w:val="24"/>
          <w:szCs w:val="24"/>
        </w:rPr>
      </w:pPr>
    </w:p>
    <w:p w:rsidR="00911DF0" w:rsidRPr="00773C19" w:rsidRDefault="009A17B2" w:rsidP="00911DF0">
      <w:pPr>
        <w:pStyle w:val="ConsPlusNormal"/>
        <w:tabs>
          <w:tab w:val="left" w:pos="0"/>
        </w:tabs>
        <w:ind w:firstLine="709"/>
        <w:rPr>
          <w:rFonts w:ascii="Times New Roman" w:hAnsi="Times New Roman" w:cs="Times New Roman"/>
          <w:sz w:val="24"/>
          <w:szCs w:val="24"/>
        </w:rPr>
      </w:pPr>
      <w:r>
        <w:rPr>
          <w:rFonts w:ascii="Times New Roman" w:hAnsi="Times New Roman" w:cs="Times New Roman"/>
          <w:noProof/>
          <w:sz w:val="24"/>
          <w:szCs w:val="24"/>
          <w:lang w:eastAsia="ru-RU"/>
        </w:rPr>
        <w:pict>
          <v:shape id="_x0000_s1039" type="#_x0000_t32" style="position:absolute;left:0;text-align:left;margin-left:235.1pt;margin-top:2.35pt;width:0;height:15.05pt;z-index:251673600" o:connectortype="straight"/>
        </w:pict>
      </w:r>
    </w:p>
    <w:p w:rsidR="00911DF0" w:rsidRPr="00773C19" w:rsidRDefault="009A17B2" w:rsidP="00911DF0">
      <w:pPr>
        <w:pStyle w:val="ConsPlusNormal"/>
        <w:tabs>
          <w:tab w:val="left" w:pos="0"/>
        </w:tabs>
        <w:ind w:firstLine="709"/>
        <w:rPr>
          <w:rFonts w:ascii="Times New Roman" w:hAnsi="Times New Roman" w:cs="Times New Roman"/>
          <w:sz w:val="24"/>
          <w:szCs w:val="24"/>
        </w:rPr>
      </w:pPr>
      <w:r>
        <w:rPr>
          <w:rFonts w:ascii="Times New Roman" w:hAnsi="Times New Roman" w:cs="Times New Roman"/>
          <w:noProof/>
          <w:sz w:val="24"/>
          <w:szCs w:val="24"/>
          <w:lang w:eastAsia="ru-RU"/>
        </w:rPr>
        <w:pict>
          <v:rect id="_x0000_s1032" style="position:absolute;left:0;text-align:left;margin-left:20.45pt;margin-top:3.6pt;width:428.65pt;height:49.7pt;z-index:251666432;mso-wrap-distance-left:9.05pt;mso-wrap-distance-right:9.05pt" strokeweight=".5pt">
            <v:fill color2="black"/>
            <v:textbox style="mso-next-textbox:#_x0000_s1032" inset="7.45pt,3.85pt,7.45pt,3.85pt">
              <w:txbxContent>
                <w:p w:rsidR="00911DF0" w:rsidRPr="002C155B" w:rsidRDefault="00911DF0" w:rsidP="00911DF0">
                  <w:pPr>
                    <w:jc w:val="center"/>
                    <w:rPr>
                      <w:sz w:val="22"/>
                      <w:szCs w:val="22"/>
                    </w:rPr>
                  </w:pPr>
                  <w:r w:rsidRPr="002C155B">
                    <w:rPr>
                      <w:sz w:val="22"/>
                      <w:szCs w:val="22"/>
                    </w:rPr>
                    <w:t>Специалист, ответственный за выполнение работ по присвоению (уточнению) адресов объектам недвижимого имущества, проводит обследование</w:t>
                  </w:r>
                  <w:r>
                    <w:rPr>
                      <w:sz w:val="22"/>
                      <w:szCs w:val="22"/>
                    </w:rPr>
                    <w:t xml:space="preserve"> </w:t>
                  </w:r>
                  <w:r w:rsidRPr="002C155B">
                    <w:rPr>
                      <w:sz w:val="22"/>
                      <w:szCs w:val="22"/>
                    </w:rPr>
                    <w:t xml:space="preserve"> территории на месте, где расположены объекты недвижимости, подготавливает проект постановления.  </w:t>
                  </w:r>
                </w:p>
              </w:txbxContent>
            </v:textbox>
          </v:rect>
        </w:pict>
      </w:r>
    </w:p>
    <w:p w:rsidR="00911DF0" w:rsidRPr="00773C19" w:rsidRDefault="00911DF0" w:rsidP="00911DF0">
      <w:pPr>
        <w:pStyle w:val="ConsPlusNormal"/>
        <w:tabs>
          <w:tab w:val="left" w:pos="0"/>
        </w:tabs>
        <w:ind w:firstLine="709"/>
        <w:rPr>
          <w:rFonts w:ascii="Times New Roman" w:hAnsi="Times New Roman" w:cs="Times New Roman"/>
          <w:sz w:val="24"/>
          <w:szCs w:val="24"/>
        </w:rPr>
      </w:pPr>
    </w:p>
    <w:p w:rsidR="00911DF0" w:rsidRPr="00773C19" w:rsidRDefault="00911DF0" w:rsidP="00911DF0">
      <w:pPr>
        <w:pStyle w:val="ConsPlusNormal"/>
        <w:tabs>
          <w:tab w:val="left" w:pos="0"/>
        </w:tabs>
        <w:ind w:firstLine="709"/>
        <w:rPr>
          <w:rFonts w:ascii="Times New Roman" w:hAnsi="Times New Roman" w:cs="Times New Roman"/>
          <w:sz w:val="24"/>
          <w:szCs w:val="24"/>
        </w:rPr>
      </w:pPr>
    </w:p>
    <w:p w:rsidR="00911DF0" w:rsidRPr="00773C19" w:rsidRDefault="00911DF0" w:rsidP="00911DF0">
      <w:pPr>
        <w:pStyle w:val="ConsPlusNormal"/>
        <w:tabs>
          <w:tab w:val="left" w:pos="0"/>
        </w:tabs>
        <w:ind w:firstLine="709"/>
        <w:rPr>
          <w:rFonts w:ascii="Times New Roman" w:hAnsi="Times New Roman" w:cs="Times New Roman"/>
          <w:sz w:val="24"/>
          <w:szCs w:val="24"/>
        </w:rPr>
      </w:pPr>
    </w:p>
    <w:p w:rsidR="00911DF0" w:rsidRPr="00773C19" w:rsidRDefault="009A17B2" w:rsidP="00911DF0">
      <w:pPr>
        <w:pStyle w:val="ConsPlusNormal"/>
        <w:tabs>
          <w:tab w:val="left" w:pos="0"/>
        </w:tabs>
        <w:ind w:firstLine="709"/>
        <w:rPr>
          <w:rFonts w:ascii="Times New Roman" w:hAnsi="Times New Roman" w:cs="Times New Roman"/>
          <w:sz w:val="24"/>
          <w:szCs w:val="24"/>
        </w:rPr>
      </w:pPr>
      <w:r>
        <w:rPr>
          <w:rFonts w:ascii="Times New Roman" w:hAnsi="Times New Roman" w:cs="Times New Roman"/>
          <w:noProof/>
          <w:sz w:val="24"/>
          <w:szCs w:val="24"/>
          <w:lang w:eastAsia="ru-RU"/>
        </w:rPr>
        <w:pict>
          <v:rect id="_x0000_s1040" style="position:absolute;left:0;text-align:left;margin-left:20.45pt;margin-top:8.4pt;width:428.65pt;height:34.7pt;z-index:251674624">
            <v:textbox>
              <w:txbxContent>
                <w:p w:rsidR="00911DF0" w:rsidRPr="000066FC" w:rsidRDefault="00911DF0" w:rsidP="00911DF0">
                  <w:pPr>
                    <w:jc w:val="center"/>
                    <w:rPr>
                      <w:sz w:val="22"/>
                      <w:szCs w:val="22"/>
                    </w:rPr>
                  </w:pPr>
                  <w:r w:rsidRPr="000066FC">
                    <w:rPr>
                      <w:rFonts w:cs="Arial"/>
                      <w:sz w:val="22"/>
                      <w:szCs w:val="22"/>
                    </w:rPr>
                    <w:t xml:space="preserve">Проект Постановления о присвоении почтового адреса объекту недвижимости направляется на подпись Главы  </w:t>
                  </w:r>
                  <w:r>
                    <w:rPr>
                      <w:rFonts w:cs="Arial"/>
                      <w:sz w:val="22"/>
                      <w:szCs w:val="22"/>
                    </w:rPr>
                    <w:t>Малиновараккского</w:t>
                  </w:r>
                  <w:r w:rsidRPr="000066FC">
                    <w:rPr>
                      <w:rFonts w:cs="Arial"/>
                      <w:sz w:val="22"/>
                      <w:szCs w:val="22"/>
                    </w:rPr>
                    <w:t xml:space="preserve"> сельского поселения</w:t>
                  </w:r>
                </w:p>
              </w:txbxContent>
            </v:textbox>
          </v:rect>
        </w:pict>
      </w:r>
    </w:p>
    <w:p w:rsidR="00911DF0" w:rsidRPr="00773C19" w:rsidRDefault="00911DF0" w:rsidP="00911DF0">
      <w:pPr>
        <w:pStyle w:val="ConsPlusNormal"/>
        <w:tabs>
          <w:tab w:val="left" w:pos="0"/>
        </w:tabs>
        <w:ind w:firstLine="709"/>
        <w:rPr>
          <w:rFonts w:ascii="Times New Roman" w:hAnsi="Times New Roman" w:cs="Times New Roman"/>
          <w:sz w:val="24"/>
          <w:szCs w:val="24"/>
        </w:rPr>
      </w:pPr>
    </w:p>
    <w:p w:rsidR="00911DF0" w:rsidRPr="00773C19" w:rsidRDefault="00911DF0" w:rsidP="00911DF0">
      <w:pPr>
        <w:rPr>
          <w:rFonts w:ascii="Times New Roman" w:hAnsi="Times New Roman"/>
        </w:rPr>
      </w:pPr>
    </w:p>
    <w:p w:rsidR="00911DF0" w:rsidRPr="00773C19" w:rsidRDefault="00911DF0" w:rsidP="00911DF0">
      <w:pPr>
        <w:spacing w:line="0" w:lineRule="atLeast"/>
        <w:ind w:left="-6" w:right="6" w:firstLine="5398"/>
        <w:jc w:val="both"/>
        <w:rPr>
          <w:rFonts w:ascii="Times New Roman" w:hAnsi="Times New Roman"/>
        </w:rPr>
      </w:pPr>
      <w:r w:rsidRPr="00DC24A2">
        <w:rPr>
          <w:rFonts w:cs="Arial"/>
          <w:color w:val="324049"/>
          <w:sz w:val="28"/>
          <w:szCs w:val="28"/>
        </w:rPr>
        <w:t xml:space="preserve"> </w:t>
      </w:r>
    </w:p>
    <w:p w:rsidR="00911DF0" w:rsidRPr="00773C19" w:rsidRDefault="009A17B2" w:rsidP="00911DF0">
      <w:pPr>
        <w:spacing w:line="0" w:lineRule="atLeast"/>
        <w:ind w:left="-6" w:right="6" w:firstLine="5398"/>
        <w:jc w:val="both"/>
        <w:rPr>
          <w:rFonts w:ascii="Times New Roman" w:hAnsi="Times New Roman"/>
        </w:rPr>
      </w:pPr>
      <w:r w:rsidRPr="009A17B2">
        <w:rPr>
          <w:rFonts w:cs="Arial"/>
          <w:noProof/>
          <w:color w:val="324049"/>
          <w:sz w:val="28"/>
          <w:szCs w:val="28"/>
        </w:rPr>
        <w:pict>
          <v:shape id="_x0000_s1041" type="#_x0000_t202" style="position:absolute;left:0;text-align:left;margin-left:20.45pt;margin-top:2.5pt;width:427.8pt;height:45.85pt;z-index:251675648">
            <v:textbox>
              <w:txbxContent>
                <w:p w:rsidR="00911DF0" w:rsidRPr="000066FC" w:rsidRDefault="00911DF0" w:rsidP="00911DF0">
                  <w:pPr>
                    <w:rPr>
                      <w:sz w:val="22"/>
                      <w:szCs w:val="22"/>
                    </w:rPr>
                  </w:pPr>
                  <w:r w:rsidRPr="000066FC">
                    <w:rPr>
                      <w:rFonts w:cs="Arial"/>
                      <w:sz w:val="22"/>
                      <w:szCs w:val="22"/>
                    </w:rPr>
                    <w:t>После согласования и подписания главой администрации Постановления о присвоении почтового адреса объекту недвижимости, ответственный специалист вносит соответствующие изменения в адресный реестр.</w:t>
                  </w:r>
                </w:p>
              </w:txbxContent>
            </v:textbox>
          </v:shape>
        </w:pict>
      </w:r>
    </w:p>
    <w:p w:rsidR="00911DF0" w:rsidRPr="00773C19" w:rsidRDefault="00911DF0" w:rsidP="00911DF0">
      <w:pPr>
        <w:ind w:left="5664" w:firstLine="708"/>
        <w:rPr>
          <w:rFonts w:ascii="Times New Roman" w:hAnsi="Times New Roman"/>
        </w:rPr>
      </w:pPr>
      <w:r w:rsidRPr="00773C19">
        <w:rPr>
          <w:rFonts w:ascii="Times New Roman" w:hAnsi="Times New Roman"/>
        </w:rPr>
        <w:t xml:space="preserve">                         </w:t>
      </w:r>
    </w:p>
    <w:p w:rsidR="00911DF0" w:rsidRPr="00773C19" w:rsidRDefault="00911DF0" w:rsidP="00911DF0">
      <w:pPr>
        <w:ind w:left="5664" w:firstLine="708"/>
        <w:rPr>
          <w:rFonts w:ascii="Times New Roman" w:hAnsi="Times New Roman"/>
        </w:rPr>
      </w:pPr>
    </w:p>
    <w:p w:rsidR="00911DF0" w:rsidRPr="00773C19" w:rsidRDefault="00911DF0" w:rsidP="00911DF0">
      <w:pPr>
        <w:ind w:left="5664" w:firstLine="708"/>
        <w:rPr>
          <w:rFonts w:ascii="Times New Roman" w:hAnsi="Times New Roman"/>
        </w:rPr>
      </w:pPr>
    </w:p>
    <w:p w:rsidR="00911DF0" w:rsidRPr="00773C19" w:rsidRDefault="009A17B2" w:rsidP="00911DF0">
      <w:pPr>
        <w:ind w:left="5664" w:firstLine="708"/>
        <w:rPr>
          <w:rFonts w:ascii="Times New Roman" w:hAnsi="Times New Roman"/>
        </w:rPr>
      </w:pPr>
      <w:r w:rsidRPr="009A17B2">
        <w:rPr>
          <w:noProof/>
        </w:rPr>
        <w:pict>
          <v:shape id="Надпись 2" o:spid="_x0000_s1042" type="#_x0000_t202" style="position:absolute;left:0;text-align:left;margin-left:21.05pt;margin-top:2.55pt;width:427.2pt;height:71.15pt;z-index:2516766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">
            <v:textbox>
              <w:txbxContent>
                <w:p w:rsidR="00911DF0" w:rsidRPr="000066FC" w:rsidRDefault="00911DF0" w:rsidP="00911DF0">
                  <w:pPr>
                    <w:jc w:val="both"/>
                    <w:textAlignment w:val="top"/>
                    <w:rPr>
                      <w:rFonts w:cs="Arial"/>
                      <w:sz w:val="22"/>
                      <w:szCs w:val="22"/>
                    </w:rPr>
                  </w:pPr>
                  <w:r w:rsidRPr="000066FC">
                    <w:rPr>
                      <w:rFonts w:cs="Arial"/>
                      <w:sz w:val="22"/>
                      <w:szCs w:val="22"/>
                    </w:rPr>
                    <w:t>Заявителю лично передается один экземпляр постановления о присвоении почтового адреса объекту недвижимости.</w:t>
                  </w:r>
                </w:p>
                <w:p w:rsidR="00911DF0" w:rsidRDefault="00911DF0" w:rsidP="00911DF0">
                  <w:pPr>
                    <w:jc w:val="both"/>
                    <w:textAlignment w:val="top"/>
                    <w:rPr>
                      <w:rFonts w:cs="Arial"/>
                      <w:color w:val="324049"/>
                      <w:sz w:val="28"/>
                      <w:szCs w:val="28"/>
                    </w:rPr>
                  </w:pPr>
                  <w:r w:rsidRPr="000066FC">
                    <w:rPr>
                      <w:rFonts w:cs="Arial"/>
                      <w:sz w:val="22"/>
                      <w:szCs w:val="22"/>
                    </w:rPr>
                    <w:t>Постановление о присвоении почтового адреса объекту недвижимости может быть выдано уполномоченному доверенностью лицу на руки с предъявлением документа, удостоверяющего личность.</w:t>
                  </w:r>
                </w:p>
                <w:p w:rsidR="00911DF0" w:rsidRDefault="00911DF0" w:rsidP="00911DF0"/>
              </w:txbxContent>
            </v:textbox>
          </v:shape>
        </w:pict>
      </w:r>
    </w:p>
    <w:p w:rsidR="00911DF0" w:rsidRPr="00773C19" w:rsidRDefault="00911DF0" w:rsidP="00911DF0">
      <w:pPr>
        <w:ind w:left="5664" w:firstLine="708"/>
        <w:rPr>
          <w:rFonts w:ascii="Times New Roman" w:hAnsi="Times New Roman"/>
        </w:rPr>
      </w:pPr>
    </w:p>
    <w:p w:rsidR="00911DF0" w:rsidRPr="00773C19" w:rsidRDefault="00911DF0" w:rsidP="00911DF0">
      <w:pPr>
        <w:ind w:left="5664" w:firstLine="708"/>
        <w:rPr>
          <w:rFonts w:ascii="Times New Roman" w:hAnsi="Times New Roman"/>
        </w:rPr>
      </w:pPr>
    </w:p>
    <w:p w:rsidR="00911DF0" w:rsidRPr="00773C19" w:rsidRDefault="00911DF0" w:rsidP="00911DF0">
      <w:pPr>
        <w:ind w:left="5664" w:firstLine="708"/>
        <w:rPr>
          <w:rFonts w:ascii="Times New Roman" w:hAnsi="Times New Roman"/>
        </w:rPr>
      </w:pPr>
    </w:p>
    <w:p w:rsidR="00911DF0" w:rsidRPr="00773C19" w:rsidRDefault="00911DF0" w:rsidP="00911DF0">
      <w:pPr>
        <w:ind w:left="5664" w:firstLine="708"/>
        <w:rPr>
          <w:rFonts w:ascii="Times New Roman" w:hAnsi="Times New Roman"/>
        </w:rPr>
      </w:pPr>
    </w:p>
    <w:p w:rsidR="00911DF0" w:rsidRPr="00773C19" w:rsidRDefault="00911DF0" w:rsidP="00911DF0">
      <w:pPr>
        <w:ind w:left="5664" w:firstLine="708"/>
        <w:rPr>
          <w:rFonts w:ascii="Times New Roman" w:hAnsi="Times New Roman"/>
        </w:rPr>
      </w:pPr>
    </w:p>
    <w:p w:rsidR="00911DF0" w:rsidRPr="00773C19" w:rsidRDefault="00911DF0" w:rsidP="00911DF0">
      <w:pPr>
        <w:ind w:left="5664" w:firstLine="708"/>
        <w:rPr>
          <w:rFonts w:ascii="Times New Roman" w:hAnsi="Times New Roman"/>
        </w:rPr>
      </w:pPr>
    </w:p>
    <w:p w:rsidR="00911DF0" w:rsidRPr="00773C19" w:rsidRDefault="00911DF0" w:rsidP="00911DF0">
      <w:pPr>
        <w:ind w:left="5664" w:firstLine="708"/>
        <w:rPr>
          <w:rFonts w:ascii="Times New Roman" w:hAnsi="Times New Roman"/>
        </w:rPr>
      </w:pPr>
    </w:p>
    <w:p w:rsidR="00911DF0" w:rsidRPr="00773C19" w:rsidRDefault="00911DF0" w:rsidP="00911DF0">
      <w:pPr>
        <w:ind w:left="5664" w:firstLine="708"/>
        <w:rPr>
          <w:rFonts w:ascii="Times New Roman" w:hAnsi="Times New Roman"/>
        </w:rPr>
      </w:pPr>
    </w:p>
    <w:p w:rsidR="00AE10FB" w:rsidRDefault="00AE10FB"/>
    <w:sectPr w:rsidR="00AE10FB" w:rsidSect="00AE10F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ndale Sans UI">
    <w:altName w:val="Times New Roman"/>
    <w:charset w:val="CC"/>
    <w:family w:val="auto"/>
    <w:pitch w:val="variable"/>
    <w:sig w:usb0="00000000" w:usb1="00000000" w:usb2="00000000" w:usb3="00000000" w:csb0="00000000" w:csb1="00000000"/>
  </w:font>
  <w:font w:name="Microsoft Sans Serif">
    <w:panose1 w:val="020B0604020202020204"/>
    <w:charset w:val="CC"/>
    <w:family w:val="swiss"/>
    <w:pitch w:val="variable"/>
    <w:sig w:usb0="E1002AFF" w:usb1="C0000002" w:usb2="00000008" w:usb3="00000000" w:csb0="000101FF" w:csb1="00000000"/>
  </w:font>
  <w:font w:name="roboto-regular">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nsid w:val="09216303"/>
    <w:multiLevelType w:val="hybridMultilevel"/>
    <w:tmpl w:val="45BE12A4"/>
    <w:lvl w:ilvl="0" w:tplc="4FC239A0">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C6069FF"/>
    <w:multiLevelType w:val="hybridMultilevel"/>
    <w:tmpl w:val="6AF22F4A"/>
    <w:lvl w:ilvl="0" w:tplc="A6C452B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156326D3"/>
    <w:multiLevelType w:val="hybridMultilevel"/>
    <w:tmpl w:val="8DA679FA"/>
    <w:lvl w:ilvl="0" w:tplc="D3C4ACE8">
      <w:start w:val="1"/>
      <w:numFmt w:val="decimal"/>
      <w:lvlText w:val="%1)"/>
      <w:lvlJc w:val="left"/>
      <w:pPr>
        <w:tabs>
          <w:tab w:val="num" w:pos="720"/>
        </w:tabs>
        <w:ind w:left="720" w:hanging="360"/>
      </w:pPr>
      <w:rPr>
        <w:rFonts w:hint="default"/>
      </w:rPr>
    </w:lvl>
    <w:lvl w:ilvl="1" w:tplc="F9C0CC08">
      <w:start w:val="39"/>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7304C8D"/>
    <w:multiLevelType w:val="multilevel"/>
    <w:tmpl w:val="DEB0C58A"/>
    <w:lvl w:ilvl="0">
      <w:start w:val="1"/>
      <w:numFmt w:val="decimal"/>
      <w:lvlText w:val="%1."/>
      <w:lvlJc w:val="left"/>
      <w:pPr>
        <w:tabs>
          <w:tab w:val="num" w:pos="1134"/>
        </w:tabs>
        <w:ind w:left="0" w:firstLine="709"/>
      </w:pPr>
      <w:rPr>
        <w:rFonts w:hint="default"/>
      </w:rPr>
    </w:lvl>
    <w:lvl w:ilvl="1">
      <w:start w:val="3"/>
      <w:numFmt w:val="decimal"/>
      <w:isLgl/>
      <w:lvlText w:val="%1.%2."/>
      <w:lvlJc w:val="left"/>
      <w:pPr>
        <w:tabs>
          <w:tab w:val="num" w:pos="1069"/>
        </w:tabs>
        <w:ind w:left="1069" w:hanging="360"/>
      </w:pPr>
      <w:rPr>
        <w:rFonts w:hint="default"/>
        <w:b w:val="0"/>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429"/>
        </w:tabs>
        <w:ind w:left="1429" w:hanging="72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1789"/>
        </w:tabs>
        <w:ind w:left="1789" w:hanging="108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149"/>
        </w:tabs>
        <w:ind w:left="2149" w:hanging="1440"/>
      </w:pPr>
      <w:rPr>
        <w:rFonts w:hint="default"/>
      </w:rPr>
    </w:lvl>
    <w:lvl w:ilvl="8">
      <w:start w:val="1"/>
      <w:numFmt w:val="decimal"/>
      <w:isLgl/>
      <w:lvlText w:val="%1.%2.%3.%4.%5.%6.%7.%8.%9."/>
      <w:lvlJc w:val="left"/>
      <w:pPr>
        <w:tabs>
          <w:tab w:val="num" w:pos="2509"/>
        </w:tabs>
        <w:ind w:left="2509" w:hanging="1800"/>
      </w:pPr>
      <w:rPr>
        <w:rFonts w:hint="default"/>
      </w:rPr>
    </w:lvl>
  </w:abstractNum>
  <w:abstractNum w:abstractNumId="5">
    <w:nsid w:val="2ED13FBC"/>
    <w:multiLevelType w:val="hybridMultilevel"/>
    <w:tmpl w:val="9BE634EE"/>
    <w:lvl w:ilvl="0" w:tplc="F1C812E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3050353B"/>
    <w:multiLevelType w:val="multilevel"/>
    <w:tmpl w:val="95CC446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314A1DCA"/>
    <w:multiLevelType w:val="hybridMultilevel"/>
    <w:tmpl w:val="07F0FDDC"/>
    <w:lvl w:ilvl="0" w:tplc="AD181B0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74F1CB4"/>
    <w:multiLevelType w:val="hybridMultilevel"/>
    <w:tmpl w:val="A00456A8"/>
    <w:lvl w:ilvl="0" w:tplc="94CCD8D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B765F77"/>
    <w:multiLevelType w:val="hybridMultilevel"/>
    <w:tmpl w:val="5FEC6464"/>
    <w:lvl w:ilvl="0" w:tplc="2BCEE84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3D7146E3"/>
    <w:multiLevelType w:val="multilevel"/>
    <w:tmpl w:val="691839B8"/>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41E93E65"/>
    <w:multiLevelType w:val="hybridMultilevel"/>
    <w:tmpl w:val="669CF624"/>
    <w:lvl w:ilvl="0" w:tplc="0FB86744">
      <w:start w:val="23"/>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2">
    <w:nsid w:val="46EA5170"/>
    <w:multiLevelType w:val="hybridMultilevel"/>
    <w:tmpl w:val="DEDAFD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95B685F"/>
    <w:multiLevelType w:val="hybridMultilevel"/>
    <w:tmpl w:val="AC3CFDAE"/>
    <w:lvl w:ilvl="0" w:tplc="57EA014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529B46C0"/>
    <w:multiLevelType w:val="hybridMultilevel"/>
    <w:tmpl w:val="34667B70"/>
    <w:lvl w:ilvl="0" w:tplc="69F8C50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4A14A20"/>
    <w:multiLevelType w:val="hybridMultilevel"/>
    <w:tmpl w:val="1DE2DB12"/>
    <w:lvl w:ilvl="0" w:tplc="0419000F">
      <w:start w:val="1"/>
      <w:numFmt w:val="decimal"/>
      <w:lvlText w:val="%1."/>
      <w:lvlJc w:val="left"/>
      <w:pPr>
        <w:ind w:left="6598" w:hanging="360"/>
      </w:pPr>
    </w:lvl>
    <w:lvl w:ilvl="1" w:tplc="04190019" w:tentative="1">
      <w:start w:val="1"/>
      <w:numFmt w:val="lowerLetter"/>
      <w:lvlText w:val="%2."/>
      <w:lvlJc w:val="left"/>
      <w:pPr>
        <w:ind w:left="7318" w:hanging="360"/>
      </w:pPr>
      <w:rPr>
        <w:rFonts w:cs="Times New Roman"/>
      </w:rPr>
    </w:lvl>
    <w:lvl w:ilvl="2" w:tplc="0419001B" w:tentative="1">
      <w:start w:val="1"/>
      <w:numFmt w:val="lowerRoman"/>
      <w:lvlText w:val="%3."/>
      <w:lvlJc w:val="right"/>
      <w:pPr>
        <w:ind w:left="8038" w:hanging="180"/>
      </w:pPr>
      <w:rPr>
        <w:rFonts w:cs="Times New Roman"/>
      </w:rPr>
    </w:lvl>
    <w:lvl w:ilvl="3" w:tplc="0419000F" w:tentative="1">
      <w:start w:val="1"/>
      <w:numFmt w:val="decimal"/>
      <w:lvlText w:val="%4."/>
      <w:lvlJc w:val="left"/>
      <w:pPr>
        <w:ind w:left="8758" w:hanging="360"/>
      </w:pPr>
      <w:rPr>
        <w:rFonts w:cs="Times New Roman"/>
      </w:rPr>
    </w:lvl>
    <w:lvl w:ilvl="4" w:tplc="04190019" w:tentative="1">
      <w:start w:val="1"/>
      <w:numFmt w:val="lowerLetter"/>
      <w:lvlText w:val="%5."/>
      <w:lvlJc w:val="left"/>
      <w:pPr>
        <w:ind w:left="9478" w:hanging="360"/>
      </w:pPr>
      <w:rPr>
        <w:rFonts w:cs="Times New Roman"/>
      </w:rPr>
    </w:lvl>
    <w:lvl w:ilvl="5" w:tplc="0419001B" w:tentative="1">
      <w:start w:val="1"/>
      <w:numFmt w:val="lowerRoman"/>
      <w:lvlText w:val="%6."/>
      <w:lvlJc w:val="right"/>
      <w:pPr>
        <w:ind w:left="10198" w:hanging="180"/>
      </w:pPr>
      <w:rPr>
        <w:rFonts w:cs="Times New Roman"/>
      </w:rPr>
    </w:lvl>
    <w:lvl w:ilvl="6" w:tplc="0419000F" w:tentative="1">
      <w:start w:val="1"/>
      <w:numFmt w:val="decimal"/>
      <w:lvlText w:val="%7."/>
      <w:lvlJc w:val="left"/>
      <w:pPr>
        <w:ind w:left="10918" w:hanging="360"/>
      </w:pPr>
      <w:rPr>
        <w:rFonts w:cs="Times New Roman"/>
      </w:rPr>
    </w:lvl>
    <w:lvl w:ilvl="7" w:tplc="04190019" w:tentative="1">
      <w:start w:val="1"/>
      <w:numFmt w:val="lowerLetter"/>
      <w:lvlText w:val="%8."/>
      <w:lvlJc w:val="left"/>
      <w:pPr>
        <w:ind w:left="11638" w:hanging="360"/>
      </w:pPr>
      <w:rPr>
        <w:rFonts w:cs="Times New Roman"/>
      </w:rPr>
    </w:lvl>
    <w:lvl w:ilvl="8" w:tplc="0419001B" w:tentative="1">
      <w:start w:val="1"/>
      <w:numFmt w:val="lowerRoman"/>
      <w:lvlText w:val="%9."/>
      <w:lvlJc w:val="right"/>
      <w:pPr>
        <w:ind w:left="12358" w:hanging="180"/>
      </w:pPr>
      <w:rPr>
        <w:rFonts w:cs="Times New Roman"/>
      </w:rPr>
    </w:lvl>
  </w:abstractNum>
  <w:abstractNum w:abstractNumId="16">
    <w:nsid w:val="72E50587"/>
    <w:multiLevelType w:val="hybridMultilevel"/>
    <w:tmpl w:val="E20ED206"/>
    <w:lvl w:ilvl="0" w:tplc="060C3F7E">
      <w:start w:val="1"/>
      <w:numFmt w:val="decimal"/>
      <w:lvlText w:val="%1."/>
      <w:lvlJc w:val="left"/>
      <w:pPr>
        <w:tabs>
          <w:tab w:val="num" w:pos="720"/>
        </w:tabs>
        <w:ind w:left="720" w:hanging="360"/>
      </w:pPr>
      <w:rPr>
        <w:rFonts w:hint="default"/>
        <w:b w:val="0"/>
        <w:sz w:val="24"/>
        <w:szCs w:val="28"/>
      </w:rPr>
    </w:lvl>
    <w:lvl w:ilvl="1" w:tplc="9DFAED94">
      <w:numFmt w:val="bullet"/>
      <w:lvlText w:val="-"/>
      <w:lvlJc w:val="left"/>
      <w:pPr>
        <w:tabs>
          <w:tab w:val="num" w:pos="1440"/>
        </w:tabs>
        <w:ind w:left="1440" w:hanging="360"/>
      </w:pPr>
      <w:rPr>
        <w:rFonts w:ascii="Times New Roman" w:eastAsia="Times New Roman" w:hAnsi="Times New Roman" w:cs="Times New Roman" w:hint="default"/>
        <w:b/>
        <w:sz w:val="24"/>
        <w:szCs w:val="28"/>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7E6B1A1A"/>
    <w:multiLevelType w:val="hybridMultilevel"/>
    <w:tmpl w:val="D534D4A4"/>
    <w:lvl w:ilvl="0" w:tplc="F6829B4A">
      <w:start w:val="2"/>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10"/>
  </w:num>
  <w:num w:numId="2">
    <w:abstractNumId w:val="16"/>
  </w:num>
  <w:num w:numId="3">
    <w:abstractNumId w:val="0"/>
  </w:num>
  <w:num w:numId="4">
    <w:abstractNumId w:val="14"/>
  </w:num>
  <w:num w:numId="5">
    <w:abstractNumId w:val="5"/>
  </w:num>
  <w:num w:numId="6">
    <w:abstractNumId w:val="3"/>
  </w:num>
  <w:num w:numId="7">
    <w:abstractNumId w:val="7"/>
  </w:num>
  <w:num w:numId="8">
    <w:abstractNumId w:val="9"/>
  </w:num>
  <w:num w:numId="9">
    <w:abstractNumId w:val="8"/>
  </w:num>
  <w:num w:numId="10">
    <w:abstractNumId w:val="13"/>
  </w:num>
  <w:num w:numId="11">
    <w:abstractNumId w:val="2"/>
  </w:num>
  <w:num w:numId="12">
    <w:abstractNumId w:val="1"/>
  </w:num>
  <w:num w:numId="13">
    <w:abstractNumId w:val="11"/>
  </w:num>
  <w:num w:numId="14">
    <w:abstractNumId w:val="17"/>
  </w:num>
  <w:num w:numId="15">
    <w:abstractNumId w:val="6"/>
  </w:num>
  <w:num w:numId="16">
    <w:abstractNumId w:val="15"/>
  </w:num>
  <w:num w:numId="17">
    <w:abstractNumId w:val="12"/>
  </w:num>
  <w:num w:numId="1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11DF0"/>
    <w:rsid w:val="000565A1"/>
    <w:rsid w:val="000A6204"/>
    <w:rsid w:val="000D774F"/>
    <w:rsid w:val="001A2B52"/>
    <w:rsid w:val="001C6231"/>
    <w:rsid w:val="001F6369"/>
    <w:rsid w:val="002D3CE0"/>
    <w:rsid w:val="003D5C50"/>
    <w:rsid w:val="00417483"/>
    <w:rsid w:val="004304D9"/>
    <w:rsid w:val="00431A37"/>
    <w:rsid w:val="004614A3"/>
    <w:rsid w:val="004E2EF9"/>
    <w:rsid w:val="0054659A"/>
    <w:rsid w:val="00546630"/>
    <w:rsid w:val="005D43C2"/>
    <w:rsid w:val="00644B0F"/>
    <w:rsid w:val="00656757"/>
    <w:rsid w:val="006661E6"/>
    <w:rsid w:val="006E57A5"/>
    <w:rsid w:val="007351FC"/>
    <w:rsid w:val="0074668A"/>
    <w:rsid w:val="007D5304"/>
    <w:rsid w:val="008322FD"/>
    <w:rsid w:val="0086116C"/>
    <w:rsid w:val="008B0C94"/>
    <w:rsid w:val="008B4A85"/>
    <w:rsid w:val="008B7A69"/>
    <w:rsid w:val="008F17D0"/>
    <w:rsid w:val="00911DF0"/>
    <w:rsid w:val="00924B3F"/>
    <w:rsid w:val="00986365"/>
    <w:rsid w:val="009A17B2"/>
    <w:rsid w:val="00A60184"/>
    <w:rsid w:val="00A85BA8"/>
    <w:rsid w:val="00AE10FB"/>
    <w:rsid w:val="00B06FD1"/>
    <w:rsid w:val="00B12F2B"/>
    <w:rsid w:val="00BD3452"/>
    <w:rsid w:val="00C773E4"/>
    <w:rsid w:val="00D7314A"/>
    <w:rsid w:val="00E25E3A"/>
    <w:rsid w:val="00E62700"/>
    <w:rsid w:val="00E654FF"/>
    <w:rsid w:val="00EF6FCB"/>
    <w:rsid w:val="00FB2815"/>
    <w:rsid w:val="00FD5E13"/>
    <w:rsid w:val="00FF4F6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7" type="connector" idref="#_x0000_s1034"/>
        <o:r id="V:Rule8" type="connector" idref="#_x0000_s1038"/>
        <o:r id="V:Rule9" type="connector" idref="#_x0000_s1039"/>
        <o:r id="V:Rule10" type="connector" idref="#_x0000_s1037"/>
        <o:r id="V:Rule11" type="connector" idref="#_x0000_s1035"/>
        <o:r id="V:Rule12" type="connector" idref="#_x0000_s103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Hyperlink" w:uiPriority="0"/>
    <w:lsdException w:name="Strong" w:semiHidden="0" w:uiPriority="0" w:unhideWhenUsed="0" w:qFormat="1"/>
    <w:lsdException w:name="Emphasis" w:semiHidden="0" w:uiPriority="20" w:unhideWhenUsed="0" w:qFormat="1"/>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1DF0"/>
    <w:pPr>
      <w:widowControl w:val="0"/>
      <w:autoSpaceDE w:val="0"/>
      <w:autoSpaceDN w:val="0"/>
      <w:adjustRightInd w:val="0"/>
      <w:spacing w:after="0" w:line="240" w:lineRule="auto"/>
    </w:pPr>
    <w:rPr>
      <w:rFonts w:ascii="Times New Roman CYR" w:eastAsia="Times New Roman" w:hAnsi="Times New Roman CYR" w:cs="Times New Roman"/>
      <w:sz w:val="24"/>
      <w:szCs w:val="24"/>
      <w:lang w:eastAsia="ru-RU"/>
    </w:rPr>
  </w:style>
  <w:style w:type="paragraph" w:styleId="1">
    <w:name w:val="heading 1"/>
    <w:basedOn w:val="a"/>
    <w:next w:val="a"/>
    <w:link w:val="10"/>
    <w:qFormat/>
    <w:rsid w:val="00911DF0"/>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911DF0"/>
    <w:pPr>
      <w:keepNext/>
      <w:widowControl/>
      <w:autoSpaceDE/>
      <w:autoSpaceDN/>
      <w:adjustRightInd/>
      <w:jc w:val="center"/>
      <w:outlineLvl w:val="1"/>
    </w:pPr>
    <w:rPr>
      <w:rFonts w:eastAsia="Calibri"/>
      <w:b/>
      <w:bCs/>
    </w:rPr>
  </w:style>
  <w:style w:type="paragraph" w:styleId="3">
    <w:name w:val="heading 3"/>
    <w:basedOn w:val="a"/>
    <w:next w:val="a"/>
    <w:link w:val="30"/>
    <w:qFormat/>
    <w:rsid w:val="00911DF0"/>
    <w:pPr>
      <w:keepNext/>
      <w:widowControl/>
      <w:autoSpaceDE/>
      <w:autoSpaceDN/>
      <w:adjustRightInd/>
      <w:spacing w:before="240" w:after="60" w:line="276" w:lineRule="auto"/>
      <w:outlineLvl w:val="2"/>
    </w:pPr>
    <w:rPr>
      <w:rFonts w:ascii="Cambria" w:hAnsi="Cambria"/>
      <w:b/>
      <w:bCs/>
      <w:sz w:val="26"/>
      <w:szCs w:val="26"/>
      <w:lang w:eastAsia="en-US"/>
    </w:rPr>
  </w:style>
  <w:style w:type="paragraph" w:styleId="4">
    <w:name w:val="heading 4"/>
    <w:basedOn w:val="a"/>
    <w:next w:val="a"/>
    <w:link w:val="40"/>
    <w:semiHidden/>
    <w:unhideWhenUsed/>
    <w:qFormat/>
    <w:rsid w:val="00911DF0"/>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0"/>
    <w:qFormat/>
    <w:rsid w:val="00911DF0"/>
    <w:pPr>
      <w:widowControl/>
      <w:autoSpaceDE/>
      <w:autoSpaceDN/>
      <w:adjustRightInd/>
      <w:spacing w:before="240" w:after="60" w:line="276" w:lineRule="auto"/>
      <w:outlineLvl w:val="5"/>
    </w:pPr>
    <w:rPr>
      <w:rFonts w:ascii="Calibri" w:hAnsi="Calibri"/>
      <w:b/>
      <w:bCs/>
      <w:sz w:val="22"/>
      <w:szCs w:val="22"/>
      <w:lang w:eastAsia="en-US"/>
    </w:rPr>
  </w:style>
  <w:style w:type="paragraph" w:styleId="9">
    <w:name w:val="heading 9"/>
    <w:basedOn w:val="a"/>
    <w:next w:val="a"/>
    <w:link w:val="90"/>
    <w:qFormat/>
    <w:rsid w:val="00911DF0"/>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11DF0"/>
    <w:rPr>
      <w:rFonts w:ascii="Arial" w:eastAsia="Times New Roman" w:hAnsi="Arial" w:cs="Arial"/>
      <w:b/>
      <w:bCs/>
      <w:kern w:val="32"/>
      <w:sz w:val="32"/>
      <w:szCs w:val="32"/>
      <w:lang w:eastAsia="ru-RU"/>
    </w:rPr>
  </w:style>
  <w:style w:type="character" w:customStyle="1" w:styleId="20">
    <w:name w:val="Заголовок 2 Знак"/>
    <w:basedOn w:val="a0"/>
    <w:link w:val="2"/>
    <w:rsid w:val="00911DF0"/>
    <w:rPr>
      <w:rFonts w:ascii="Times New Roman CYR" w:eastAsia="Calibri" w:hAnsi="Times New Roman CYR" w:cs="Times New Roman"/>
      <w:b/>
      <w:bCs/>
      <w:sz w:val="24"/>
      <w:szCs w:val="24"/>
      <w:lang w:eastAsia="ru-RU"/>
    </w:rPr>
  </w:style>
  <w:style w:type="character" w:customStyle="1" w:styleId="30">
    <w:name w:val="Заголовок 3 Знак"/>
    <w:basedOn w:val="a0"/>
    <w:link w:val="3"/>
    <w:rsid w:val="00911DF0"/>
    <w:rPr>
      <w:rFonts w:ascii="Cambria" w:eastAsia="Times New Roman" w:hAnsi="Cambria" w:cs="Times New Roman"/>
      <w:b/>
      <w:bCs/>
      <w:sz w:val="26"/>
      <w:szCs w:val="26"/>
    </w:rPr>
  </w:style>
  <w:style w:type="character" w:customStyle="1" w:styleId="40">
    <w:name w:val="Заголовок 4 Знак"/>
    <w:basedOn w:val="a0"/>
    <w:link w:val="4"/>
    <w:semiHidden/>
    <w:rsid w:val="00911DF0"/>
    <w:rPr>
      <w:rFonts w:asciiTheme="majorHAnsi" w:eastAsiaTheme="majorEastAsia" w:hAnsiTheme="majorHAnsi" w:cstheme="majorBidi"/>
      <w:b/>
      <w:bCs/>
      <w:i/>
      <w:iCs/>
      <w:color w:val="4F81BD" w:themeColor="accent1"/>
      <w:sz w:val="24"/>
      <w:szCs w:val="24"/>
      <w:lang w:eastAsia="ru-RU"/>
    </w:rPr>
  </w:style>
  <w:style w:type="character" w:customStyle="1" w:styleId="60">
    <w:name w:val="Заголовок 6 Знак"/>
    <w:basedOn w:val="a0"/>
    <w:link w:val="6"/>
    <w:rsid w:val="00911DF0"/>
    <w:rPr>
      <w:rFonts w:ascii="Calibri" w:eastAsia="Times New Roman" w:hAnsi="Calibri" w:cs="Times New Roman"/>
      <w:b/>
      <w:bCs/>
    </w:rPr>
  </w:style>
  <w:style w:type="character" w:customStyle="1" w:styleId="90">
    <w:name w:val="Заголовок 9 Знак"/>
    <w:basedOn w:val="a0"/>
    <w:link w:val="9"/>
    <w:rsid w:val="00911DF0"/>
    <w:rPr>
      <w:rFonts w:ascii="Arial" w:eastAsia="Times New Roman" w:hAnsi="Arial" w:cs="Arial"/>
      <w:lang w:eastAsia="ru-RU"/>
    </w:rPr>
  </w:style>
  <w:style w:type="table" w:styleId="a3">
    <w:name w:val="Table Grid"/>
    <w:basedOn w:val="a1"/>
    <w:rsid w:val="00911DF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
    <w:name w:val="Heading"/>
    <w:rsid w:val="00911DF0"/>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ConsPlusTitle">
    <w:name w:val="ConsPlusTitle"/>
    <w:rsid w:val="00911DF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FontStyle44">
    <w:name w:val="Font Style44"/>
    <w:rsid w:val="00911DF0"/>
    <w:rPr>
      <w:rFonts w:ascii="Times New Roman" w:hAnsi="Times New Roman" w:cs="Times New Roman"/>
      <w:b/>
      <w:bCs/>
      <w:sz w:val="26"/>
      <w:szCs w:val="26"/>
    </w:rPr>
  </w:style>
  <w:style w:type="paragraph" w:styleId="HTML">
    <w:name w:val="HTML Preformatted"/>
    <w:basedOn w:val="a"/>
    <w:link w:val="HTML0"/>
    <w:rsid w:val="00911D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Calibri" w:hAnsi="Courier New" w:cs="Courier New"/>
      <w:lang w:eastAsia="ar-SA"/>
    </w:rPr>
  </w:style>
  <w:style w:type="character" w:customStyle="1" w:styleId="HTML0">
    <w:name w:val="Стандартный HTML Знак"/>
    <w:basedOn w:val="a0"/>
    <w:link w:val="HTML"/>
    <w:rsid w:val="00911DF0"/>
    <w:rPr>
      <w:rFonts w:ascii="Courier New" w:eastAsia="Calibri" w:hAnsi="Courier New" w:cs="Courier New"/>
      <w:sz w:val="24"/>
      <w:szCs w:val="24"/>
      <w:lang w:eastAsia="ar-SA"/>
    </w:rPr>
  </w:style>
  <w:style w:type="paragraph" w:customStyle="1" w:styleId="a4">
    <w:name w:val="Знак Знак Знак Знак Знак Знак Знак"/>
    <w:basedOn w:val="a"/>
    <w:rsid w:val="00911DF0"/>
    <w:pPr>
      <w:widowControl/>
      <w:autoSpaceDE/>
      <w:autoSpaceDN/>
      <w:adjustRightInd/>
      <w:spacing w:before="100" w:beforeAutospacing="1" w:after="100" w:afterAutospacing="1"/>
      <w:jc w:val="both"/>
    </w:pPr>
    <w:rPr>
      <w:rFonts w:ascii="Tahoma" w:hAnsi="Tahoma"/>
      <w:sz w:val="20"/>
      <w:szCs w:val="20"/>
      <w:lang w:val="en-US" w:eastAsia="en-US"/>
    </w:rPr>
  </w:style>
  <w:style w:type="character" w:styleId="a5">
    <w:name w:val="Hyperlink"/>
    <w:rsid w:val="00911DF0"/>
    <w:rPr>
      <w:color w:val="0000FF"/>
      <w:u w:val="single"/>
    </w:rPr>
  </w:style>
  <w:style w:type="character" w:customStyle="1" w:styleId="5">
    <w:name w:val="Знак Знак5"/>
    <w:semiHidden/>
    <w:rsid w:val="00911DF0"/>
    <w:rPr>
      <w:rFonts w:ascii="Cambria" w:eastAsia="Times New Roman" w:hAnsi="Cambria"/>
      <w:b/>
      <w:bCs/>
      <w:i/>
      <w:iCs/>
      <w:sz w:val="28"/>
      <w:szCs w:val="28"/>
      <w:lang w:eastAsia="en-US"/>
    </w:rPr>
  </w:style>
  <w:style w:type="paragraph" w:styleId="a6">
    <w:name w:val="List Paragraph"/>
    <w:basedOn w:val="a"/>
    <w:uiPriority w:val="34"/>
    <w:qFormat/>
    <w:rsid w:val="00911DF0"/>
    <w:pPr>
      <w:widowControl/>
      <w:autoSpaceDE/>
      <w:autoSpaceDN/>
      <w:adjustRightInd/>
      <w:spacing w:after="200" w:line="276" w:lineRule="auto"/>
      <w:ind w:left="720"/>
      <w:contextualSpacing/>
    </w:pPr>
    <w:rPr>
      <w:rFonts w:ascii="Calibri" w:hAnsi="Calibri"/>
      <w:sz w:val="22"/>
      <w:szCs w:val="22"/>
    </w:rPr>
  </w:style>
  <w:style w:type="paragraph" w:styleId="a7">
    <w:name w:val="header"/>
    <w:basedOn w:val="a"/>
    <w:link w:val="a8"/>
    <w:unhideWhenUsed/>
    <w:rsid w:val="00911DF0"/>
    <w:pPr>
      <w:widowControl/>
      <w:tabs>
        <w:tab w:val="center" w:pos="4677"/>
        <w:tab w:val="right" w:pos="9355"/>
      </w:tabs>
      <w:autoSpaceDE/>
      <w:autoSpaceDN/>
      <w:adjustRightInd/>
      <w:spacing w:after="200" w:line="276" w:lineRule="auto"/>
    </w:pPr>
    <w:rPr>
      <w:rFonts w:ascii="Calibri" w:eastAsia="Calibri" w:hAnsi="Calibri" w:cs="Calibri"/>
      <w:sz w:val="22"/>
      <w:szCs w:val="22"/>
    </w:rPr>
  </w:style>
  <w:style w:type="character" w:customStyle="1" w:styleId="a8">
    <w:name w:val="Верхний колонтитул Знак"/>
    <w:basedOn w:val="a0"/>
    <w:link w:val="a7"/>
    <w:rsid w:val="00911DF0"/>
    <w:rPr>
      <w:rFonts w:ascii="Calibri" w:eastAsia="Calibri" w:hAnsi="Calibri" w:cs="Calibri"/>
      <w:lang w:eastAsia="ru-RU"/>
    </w:rPr>
  </w:style>
  <w:style w:type="paragraph" w:customStyle="1" w:styleId="a9">
    <w:name w:val="Знак"/>
    <w:basedOn w:val="a"/>
    <w:rsid w:val="00911DF0"/>
    <w:pPr>
      <w:widowControl/>
      <w:autoSpaceDE/>
      <w:autoSpaceDN/>
      <w:adjustRightInd/>
      <w:spacing w:before="100" w:beforeAutospacing="1" w:after="100" w:afterAutospacing="1"/>
      <w:jc w:val="both"/>
    </w:pPr>
    <w:rPr>
      <w:rFonts w:ascii="Tahoma" w:hAnsi="Tahoma" w:cs="Tahoma"/>
      <w:sz w:val="20"/>
      <w:szCs w:val="20"/>
      <w:lang w:val="en-US" w:eastAsia="en-US"/>
    </w:rPr>
  </w:style>
  <w:style w:type="paragraph" w:styleId="aa">
    <w:name w:val="Body Text"/>
    <w:basedOn w:val="a"/>
    <w:link w:val="ab"/>
    <w:rsid w:val="00911DF0"/>
    <w:pPr>
      <w:suppressAutoHyphens/>
      <w:autoSpaceDE/>
      <w:autoSpaceDN/>
      <w:adjustRightInd/>
      <w:spacing w:after="120"/>
    </w:pPr>
    <w:rPr>
      <w:rFonts w:ascii="Times New Roman" w:hAnsi="Times New Roman"/>
      <w:kern w:val="1"/>
      <w:sz w:val="28"/>
      <w:szCs w:val="28"/>
    </w:rPr>
  </w:style>
  <w:style w:type="character" w:customStyle="1" w:styleId="ab">
    <w:name w:val="Основной текст Знак"/>
    <w:basedOn w:val="a0"/>
    <w:link w:val="aa"/>
    <w:rsid w:val="00911DF0"/>
    <w:rPr>
      <w:rFonts w:ascii="Times New Roman" w:eastAsia="Times New Roman" w:hAnsi="Times New Roman" w:cs="Times New Roman"/>
      <w:kern w:val="1"/>
      <w:sz w:val="28"/>
      <w:szCs w:val="28"/>
      <w:lang w:eastAsia="ru-RU"/>
    </w:rPr>
  </w:style>
  <w:style w:type="paragraph" w:styleId="31">
    <w:name w:val="Body Text 3"/>
    <w:basedOn w:val="a"/>
    <w:link w:val="32"/>
    <w:rsid w:val="00911DF0"/>
    <w:pPr>
      <w:widowControl/>
      <w:autoSpaceDE/>
      <w:autoSpaceDN/>
      <w:adjustRightInd/>
      <w:spacing w:after="120"/>
    </w:pPr>
    <w:rPr>
      <w:rFonts w:ascii="Times New Roman" w:hAnsi="Times New Roman"/>
      <w:sz w:val="16"/>
      <w:szCs w:val="16"/>
    </w:rPr>
  </w:style>
  <w:style w:type="character" w:customStyle="1" w:styleId="32">
    <w:name w:val="Основной текст 3 Знак"/>
    <w:basedOn w:val="a0"/>
    <w:link w:val="31"/>
    <w:rsid w:val="00911DF0"/>
    <w:rPr>
      <w:rFonts w:ascii="Times New Roman" w:eastAsia="Times New Roman" w:hAnsi="Times New Roman" w:cs="Times New Roman"/>
      <w:sz w:val="16"/>
      <w:szCs w:val="16"/>
      <w:lang w:eastAsia="ru-RU"/>
    </w:rPr>
  </w:style>
  <w:style w:type="paragraph" w:customStyle="1" w:styleId="ConsPlusNormal">
    <w:name w:val="ConsPlusNormal"/>
    <w:link w:val="ConsPlusNormal0"/>
    <w:rsid w:val="00911DF0"/>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customStyle="1" w:styleId="ConsPlusNormal0">
    <w:name w:val="ConsPlusNormal Знак"/>
    <w:link w:val="ConsPlusNormal"/>
    <w:locked/>
    <w:rsid w:val="00911DF0"/>
    <w:rPr>
      <w:rFonts w:ascii="Arial" w:eastAsia="Times New Roman" w:hAnsi="Arial" w:cs="Arial"/>
      <w:sz w:val="20"/>
      <w:szCs w:val="20"/>
      <w:lang w:eastAsia="ar-SA"/>
    </w:rPr>
  </w:style>
  <w:style w:type="paragraph" w:styleId="21">
    <w:name w:val="Body Text 2"/>
    <w:basedOn w:val="a"/>
    <w:link w:val="22"/>
    <w:rsid w:val="00911DF0"/>
    <w:pPr>
      <w:spacing w:after="120" w:line="480" w:lineRule="auto"/>
    </w:pPr>
  </w:style>
  <w:style w:type="character" w:customStyle="1" w:styleId="22">
    <w:name w:val="Основной текст 2 Знак"/>
    <w:basedOn w:val="a0"/>
    <w:link w:val="21"/>
    <w:rsid w:val="00911DF0"/>
    <w:rPr>
      <w:rFonts w:ascii="Times New Roman CYR" w:eastAsia="Times New Roman" w:hAnsi="Times New Roman CYR" w:cs="Times New Roman"/>
      <w:sz w:val="24"/>
      <w:szCs w:val="24"/>
      <w:lang w:eastAsia="ru-RU"/>
    </w:rPr>
  </w:style>
  <w:style w:type="paragraph" w:styleId="ac">
    <w:name w:val="Normal (Web)"/>
    <w:basedOn w:val="a"/>
    <w:semiHidden/>
    <w:unhideWhenUsed/>
    <w:rsid w:val="00911DF0"/>
    <w:pPr>
      <w:widowControl/>
      <w:suppressAutoHyphens/>
      <w:autoSpaceDE/>
      <w:autoSpaceDN/>
      <w:adjustRightInd/>
      <w:spacing w:before="280" w:after="280"/>
    </w:pPr>
    <w:rPr>
      <w:rFonts w:ascii="Verdana" w:hAnsi="Verdana"/>
      <w:color w:val="333366"/>
      <w:sz w:val="16"/>
      <w:szCs w:val="16"/>
      <w:lang w:eastAsia="ar-SA"/>
    </w:rPr>
  </w:style>
  <w:style w:type="paragraph" w:customStyle="1" w:styleId="ad">
    <w:name w:val="Прижатый влево"/>
    <w:basedOn w:val="a"/>
    <w:next w:val="a"/>
    <w:rsid w:val="00911DF0"/>
    <w:pPr>
      <w:suppressAutoHyphens/>
      <w:autoSpaceDN/>
      <w:adjustRightInd/>
    </w:pPr>
    <w:rPr>
      <w:rFonts w:ascii="Arial" w:eastAsia="Andale Sans UI" w:hAnsi="Arial"/>
      <w:kern w:val="2"/>
      <w:lang w:eastAsia="ar-SA"/>
    </w:rPr>
  </w:style>
  <w:style w:type="character" w:styleId="ae">
    <w:name w:val="Strong"/>
    <w:qFormat/>
    <w:rsid w:val="00911DF0"/>
    <w:rPr>
      <w:b/>
      <w:bCs/>
    </w:rPr>
  </w:style>
  <w:style w:type="paragraph" w:customStyle="1" w:styleId="ConsPlusNonformat">
    <w:name w:val="ConsPlusNonformat"/>
    <w:rsid w:val="00911DF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basedOn w:val="a"/>
    <w:rsid w:val="00911DF0"/>
    <w:pPr>
      <w:suppressAutoHyphens/>
      <w:autoSpaceDE/>
      <w:autoSpaceDN/>
      <w:adjustRightInd/>
      <w:spacing w:before="280" w:after="280"/>
    </w:pPr>
    <w:rPr>
      <w:rFonts w:ascii="Times New Roman" w:eastAsia="Andale Sans UI" w:hAnsi="Times New Roman"/>
      <w:kern w:val="2"/>
    </w:rPr>
  </w:style>
  <w:style w:type="paragraph" w:customStyle="1" w:styleId="310">
    <w:name w:val="Основной текст с отступом 31"/>
    <w:basedOn w:val="a"/>
    <w:rsid w:val="00911DF0"/>
    <w:pPr>
      <w:suppressAutoHyphens/>
      <w:autoSpaceDE/>
      <w:autoSpaceDN/>
      <w:adjustRightInd/>
      <w:ind w:firstLine="709"/>
      <w:jc w:val="both"/>
    </w:pPr>
    <w:rPr>
      <w:rFonts w:ascii="Times New Roman" w:hAnsi="Times New Roman"/>
      <w:sz w:val="28"/>
      <w:szCs w:val="28"/>
      <w:lang w:eastAsia="ar-SA"/>
    </w:rPr>
  </w:style>
  <w:style w:type="paragraph" w:customStyle="1" w:styleId="Style4">
    <w:name w:val="Style4"/>
    <w:basedOn w:val="a"/>
    <w:rsid w:val="00911DF0"/>
    <w:pPr>
      <w:spacing w:line="269" w:lineRule="exact"/>
      <w:ind w:firstLine="720"/>
      <w:jc w:val="both"/>
    </w:pPr>
    <w:rPr>
      <w:rFonts w:ascii="Microsoft Sans Serif" w:hAnsi="Microsoft Sans Serif" w:cs="Microsoft Sans Serif"/>
    </w:rPr>
  </w:style>
  <w:style w:type="paragraph" w:customStyle="1" w:styleId="Style19">
    <w:name w:val="Style19"/>
    <w:basedOn w:val="a"/>
    <w:rsid w:val="00911DF0"/>
    <w:pPr>
      <w:spacing w:line="281" w:lineRule="exact"/>
      <w:ind w:firstLine="634"/>
      <w:jc w:val="both"/>
    </w:pPr>
    <w:rPr>
      <w:rFonts w:ascii="Microsoft Sans Serif" w:hAnsi="Microsoft Sans Serif" w:cs="Microsoft Sans Serif"/>
    </w:rPr>
  </w:style>
  <w:style w:type="character" w:customStyle="1" w:styleId="FontStyle47">
    <w:name w:val="Font Style47"/>
    <w:rsid w:val="00911DF0"/>
    <w:rPr>
      <w:rFonts w:ascii="Times New Roman" w:hAnsi="Times New Roman" w:cs="Times New Roman"/>
      <w:sz w:val="22"/>
      <w:szCs w:val="22"/>
    </w:rPr>
  </w:style>
  <w:style w:type="paragraph" w:customStyle="1" w:styleId="11">
    <w:name w:val="нум список 1"/>
    <w:basedOn w:val="a"/>
    <w:rsid w:val="00911DF0"/>
    <w:pPr>
      <w:widowControl/>
      <w:tabs>
        <w:tab w:val="left" w:pos="360"/>
      </w:tabs>
      <w:suppressAutoHyphens/>
      <w:autoSpaceDE/>
      <w:autoSpaceDN/>
      <w:adjustRightInd/>
      <w:spacing w:before="120" w:after="120" w:line="360" w:lineRule="atLeast"/>
      <w:jc w:val="both"/>
    </w:pPr>
    <w:rPr>
      <w:rFonts w:ascii="Times New Roman" w:hAnsi="Times New Roman"/>
      <w:lang w:eastAsia="ar-SA"/>
    </w:rPr>
  </w:style>
  <w:style w:type="paragraph" w:styleId="af">
    <w:name w:val="No Spacing"/>
    <w:qFormat/>
    <w:rsid w:val="00911DF0"/>
    <w:pPr>
      <w:spacing w:after="0" w:line="240" w:lineRule="auto"/>
    </w:pPr>
    <w:rPr>
      <w:rFonts w:ascii="Calibri" w:eastAsia="Times New Roman" w:hAnsi="Calibri" w:cs="Times New Roman"/>
      <w:lang w:eastAsia="ru-RU"/>
    </w:rPr>
  </w:style>
  <w:style w:type="paragraph" w:customStyle="1" w:styleId="12">
    <w:name w:val="марк список 1"/>
    <w:basedOn w:val="a"/>
    <w:rsid w:val="00911DF0"/>
    <w:pPr>
      <w:widowControl/>
      <w:tabs>
        <w:tab w:val="left" w:pos="360"/>
      </w:tabs>
      <w:autoSpaceDE/>
      <w:autoSpaceDN/>
      <w:adjustRightInd/>
      <w:spacing w:before="120" w:after="120"/>
      <w:jc w:val="both"/>
    </w:pPr>
    <w:rPr>
      <w:rFonts w:ascii="Times New Roman" w:hAnsi="Times New Roman"/>
      <w:szCs w:val="20"/>
      <w:lang w:eastAsia="ar-SA"/>
    </w:rPr>
  </w:style>
  <w:style w:type="paragraph" w:styleId="af0">
    <w:name w:val="Body Text Indent"/>
    <w:basedOn w:val="a"/>
    <w:link w:val="af1"/>
    <w:rsid w:val="00911DF0"/>
    <w:pPr>
      <w:spacing w:after="120"/>
      <w:ind w:left="283"/>
    </w:pPr>
  </w:style>
  <w:style w:type="character" w:customStyle="1" w:styleId="af1">
    <w:name w:val="Основной текст с отступом Знак"/>
    <w:basedOn w:val="a0"/>
    <w:link w:val="af0"/>
    <w:rsid w:val="00911DF0"/>
    <w:rPr>
      <w:rFonts w:ascii="Times New Roman CYR" w:eastAsia="Times New Roman" w:hAnsi="Times New Roman CYR" w:cs="Times New Roman"/>
      <w:sz w:val="24"/>
      <w:szCs w:val="24"/>
      <w:lang w:eastAsia="ru-RU"/>
    </w:rPr>
  </w:style>
  <w:style w:type="paragraph" w:customStyle="1" w:styleId="af2">
    <w:name w:val="Знак Знак Знак Знак"/>
    <w:basedOn w:val="a"/>
    <w:rsid w:val="00911DF0"/>
    <w:pPr>
      <w:widowControl/>
      <w:autoSpaceDE/>
      <w:autoSpaceDN/>
      <w:adjustRightInd/>
    </w:pPr>
    <w:rPr>
      <w:rFonts w:ascii="Verdana" w:hAnsi="Verdana" w:cs="Verdana"/>
      <w:sz w:val="20"/>
      <w:szCs w:val="20"/>
      <w:lang w:val="en-US" w:eastAsia="en-US"/>
    </w:rPr>
  </w:style>
  <w:style w:type="paragraph" w:styleId="af3">
    <w:name w:val="footer"/>
    <w:basedOn w:val="a"/>
    <w:link w:val="af4"/>
    <w:rsid w:val="00911DF0"/>
    <w:pPr>
      <w:tabs>
        <w:tab w:val="center" w:pos="4677"/>
        <w:tab w:val="right" w:pos="9355"/>
      </w:tabs>
    </w:pPr>
  </w:style>
  <w:style w:type="character" w:customStyle="1" w:styleId="af4">
    <w:name w:val="Нижний колонтитул Знак"/>
    <w:basedOn w:val="a0"/>
    <w:link w:val="af3"/>
    <w:rsid w:val="00911DF0"/>
    <w:rPr>
      <w:rFonts w:ascii="Times New Roman CYR" w:eastAsia="Times New Roman" w:hAnsi="Times New Roman CYR" w:cs="Times New Roman"/>
      <w:sz w:val="24"/>
      <w:szCs w:val="24"/>
      <w:lang w:eastAsia="ru-RU"/>
    </w:rPr>
  </w:style>
  <w:style w:type="character" w:customStyle="1" w:styleId="FontStyle14">
    <w:name w:val="Font Style14"/>
    <w:rsid w:val="00911DF0"/>
    <w:rPr>
      <w:rFonts w:ascii="Times New Roman" w:hAnsi="Times New Roman" w:cs="Times New Roman"/>
      <w:sz w:val="24"/>
      <w:szCs w:val="24"/>
    </w:rPr>
  </w:style>
  <w:style w:type="paragraph" w:styleId="af5">
    <w:name w:val="Balloon Text"/>
    <w:basedOn w:val="a"/>
    <w:link w:val="af6"/>
    <w:rsid w:val="00911DF0"/>
    <w:rPr>
      <w:rFonts w:ascii="Tahoma" w:hAnsi="Tahoma" w:cs="Tahoma"/>
      <w:sz w:val="16"/>
      <w:szCs w:val="16"/>
    </w:rPr>
  </w:style>
  <w:style w:type="character" w:customStyle="1" w:styleId="af6">
    <w:name w:val="Текст выноски Знак"/>
    <w:basedOn w:val="a0"/>
    <w:link w:val="af5"/>
    <w:rsid w:val="00911DF0"/>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902191383" TargetMode="External"/><Relationship Id="rId13" Type="http://schemas.openxmlformats.org/officeDocument/2006/relationships/hyperlink" Target="https://docs.cntd.ru/document/902053803" TargetMode="External"/><Relationship Id="rId18" Type="http://schemas.openxmlformats.org/officeDocument/2006/relationships/hyperlink" Target="https://docs.cntd.ru/document/420287404" TargetMode="External"/><Relationship Id="rId26" Type="http://schemas.openxmlformats.org/officeDocument/2006/relationships/hyperlink" Target="https://docs.cntd.ru/document/406688652" TargetMode="External"/><Relationship Id="rId3" Type="http://schemas.openxmlformats.org/officeDocument/2006/relationships/settings" Target="settings.xml"/><Relationship Id="rId21" Type="http://schemas.openxmlformats.org/officeDocument/2006/relationships/hyperlink" Target="https://docs.cntd.ru/document/744100004" TargetMode="External"/><Relationship Id="rId7" Type="http://schemas.openxmlformats.org/officeDocument/2006/relationships/hyperlink" Target="https://docs.cntd.ru/document/902228011" TargetMode="External"/><Relationship Id="rId12" Type="http://schemas.openxmlformats.org/officeDocument/2006/relationships/hyperlink" Target="https://docs.cntd.ru/document/901919338" TargetMode="External"/><Relationship Id="rId17" Type="http://schemas.openxmlformats.org/officeDocument/2006/relationships/hyperlink" Target="https://docs.cntd.ru/document/420287404" TargetMode="External"/><Relationship Id="rId25" Type="http://schemas.openxmlformats.org/officeDocument/2006/relationships/hyperlink" Target="https://docs.cntd.ru/document/406688652" TargetMode="External"/><Relationship Id="rId2" Type="http://schemas.openxmlformats.org/officeDocument/2006/relationships/styles" Target="styles.xml"/><Relationship Id="rId16" Type="http://schemas.openxmlformats.org/officeDocument/2006/relationships/hyperlink" Target="https://docs.cntd.ru/document/901919946" TargetMode="External"/><Relationship Id="rId20" Type="http://schemas.openxmlformats.org/officeDocument/2006/relationships/hyperlink" Target="https://docs.cntd.ru/document/420287404" TargetMode="External"/><Relationship Id="rId29" Type="http://schemas.openxmlformats.org/officeDocument/2006/relationships/hyperlink" Target="https://docs.cntd.ru/document/902228011" TargetMode="External"/><Relationship Id="rId1" Type="http://schemas.openxmlformats.org/officeDocument/2006/relationships/numbering" Target="numbering.xml"/><Relationship Id="rId6" Type="http://schemas.openxmlformats.org/officeDocument/2006/relationships/hyperlink" Target="https://docs.cntd.ru/document/901876063" TargetMode="External"/><Relationship Id="rId11" Type="http://schemas.openxmlformats.org/officeDocument/2006/relationships/hyperlink" Target="garantF1://28820000.7" TargetMode="External"/><Relationship Id="rId24" Type="http://schemas.openxmlformats.org/officeDocument/2006/relationships/hyperlink" Target="https://docs.cntd.ru/document/420242536" TargetMode="External"/><Relationship Id="rId32"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hyperlink" Target="https://docs.cntd.ru/document/901919338" TargetMode="External"/><Relationship Id="rId23" Type="http://schemas.openxmlformats.org/officeDocument/2006/relationships/hyperlink" Target="https://docs.cntd.ru/document/420287404" TargetMode="External"/><Relationship Id="rId28" Type="http://schemas.openxmlformats.org/officeDocument/2006/relationships/hyperlink" Target="https://docs.cntd.ru/document/420258009" TargetMode="External"/><Relationship Id="rId10" Type="http://schemas.openxmlformats.org/officeDocument/2006/relationships/hyperlink" Target="garantF1://36666789.0" TargetMode="External"/><Relationship Id="rId19" Type="http://schemas.openxmlformats.org/officeDocument/2006/relationships/hyperlink" Target="https://docs.cntd.ru/document/420287404"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cs.cntd.ru/document/441720502" TargetMode="External"/><Relationship Id="rId14" Type="http://schemas.openxmlformats.org/officeDocument/2006/relationships/hyperlink" Target="https://docs.cntd.ru/document/902053803" TargetMode="External"/><Relationship Id="rId22" Type="http://schemas.openxmlformats.org/officeDocument/2006/relationships/hyperlink" Target="https://docs.cntd.ru/document/901919338" TargetMode="External"/><Relationship Id="rId27" Type="http://schemas.openxmlformats.org/officeDocument/2006/relationships/hyperlink" Target="https://docs.cntd.ru/document/901807667" TargetMode="External"/><Relationship Id="rId30" Type="http://schemas.openxmlformats.org/officeDocument/2006/relationships/hyperlink" Target="https://docs.cntd.ru/document/45335705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26</Pages>
  <Words>10039</Words>
  <Characters>57225</Characters>
  <Application>Microsoft Office Word</Application>
  <DocSecurity>0</DocSecurity>
  <Lines>476</Lines>
  <Paragraphs>134</Paragraphs>
  <ScaleCrop>false</ScaleCrop>
  <Company>Reanimator Extreme Edition</Company>
  <LinksUpToDate>false</LinksUpToDate>
  <CharactersWithSpaces>67130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Аминистрация_Малина</dc:creator>
  <cp:keywords/>
  <dc:description/>
  <cp:lastModifiedBy>Аминистрация_Малина</cp:lastModifiedBy>
  <cp:revision>4</cp:revision>
  <dcterms:created xsi:type="dcterms:W3CDTF">2024-07-02T13:12:00Z</dcterms:created>
  <dcterms:modified xsi:type="dcterms:W3CDTF">2024-09-20T06:50:00Z</dcterms:modified>
</cp:coreProperties>
</file>