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C30" w:rsidRDefault="004C6C30">
      <w:pPr>
        <w:shd w:val="clear" w:color="auto" w:fill="FFFFFF"/>
        <w:spacing w:line="360" w:lineRule="auto"/>
        <w:jc w:val="center"/>
        <w:outlineLvl w:val="0"/>
        <w:rPr>
          <w:rFonts w:ascii="Segoe UI" w:hAnsi="Segoe UI" w:cs="Segoe UI"/>
          <w:color w:val="000000"/>
          <w:sz w:val="30"/>
          <w:szCs w:val="30"/>
        </w:rPr>
      </w:pPr>
    </w:p>
    <w:p w:rsidR="004C6C30" w:rsidRDefault="002A6ECC">
      <w:pPr>
        <w:shd w:val="clear" w:color="auto" w:fill="FFFFFF"/>
        <w:jc w:val="center"/>
        <w:outlineLvl w:val="0"/>
        <w:rPr>
          <w:rFonts w:ascii="Segoe UI" w:hAnsi="Segoe UI" w:cs="Segoe UI"/>
          <w:b/>
          <w:sz w:val="32"/>
          <w:szCs w:val="32"/>
        </w:rPr>
      </w:pPr>
      <w:proofErr w:type="gramStart"/>
      <w:r>
        <w:rPr>
          <w:rFonts w:ascii="Segoe UI" w:hAnsi="Segoe UI" w:cs="Segoe UI"/>
          <w:b/>
          <w:sz w:val="32"/>
          <w:szCs w:val="32"/>
        </w:rPr>
        <w:t>Региональный</w:t>
      </w:r>
      <w:proofErr w:type="gramEnd"/>
      <w:r>
        <w:rPr>
          <w:rFonts w:ascii="Segoe UI" w:hAnsi="Segoe UI" w:cs="Segoe UI"/>
          <w:b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b/>
          <w:sz w:val="32"/>
          <w:szCs w:val="32"/>
        </w:rPr>
        <w:t>Роскадастр</w:t>
      </w:r>
      <w:proofErr w:type="spellEnd"/>
      <w:r>
        <w:rPr>
          <w:rFonts w:ascii="Segoe UI" w:hAnsi="Segoe UI" w:cs="Segoe UI"/>
          <w:b/>
          <w:sz w:val="32"/>
          <w:szCs w:val="32"/>
        </w:rPr>
        <w:t xml:space="preserve"> проведет горячую линию по теме «Противодействие коррупции»</w:t>
      </w:r>
    </w:p>
    <w:p w:rsidR="004C6C30" w:rsidRDefault="004C6C30" w:rsidP="00A36875">
      <w:pPr>
        <w:shd w:val="clear" w:color="auto" w:fill="FFFFFF"/>
        <w:ind w:firstLine="851"/>
        <w:contextualSpacing/>
        <w:jc w:val="center"/>
        <w:outlineLvl w:val="0"/>
        <w:rPr>
          <w:rFonts w:ascii="Segoe UI" w:hAnsi="Segoe UI" w:cs="Segoe UI"/>
        </w:rPr>
      </w:pPr>
    </w:p>
    <w:p w:rsidR="004C6C30" w:rsidRDefault="002A6ECC">
      <w:pPr>
        <w:shd w:val="clear" w:color="auto" w:fill="FFFFFF"/>
        <w:ind w:firstLine="851"/>
        <w:contextualSpacing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6 октября с 10:00 до 12:00 часов </w:t>
      </w:r>
      <w:r>
        <w:rPr>
          <w:rFonts w:ascii="Segoe UI" w:hAnsi="Segoe UI" w:cs="Segoe UI"/>
        </w:rPr>
        <w:t>э</w:t>
      </w:r>
      <w:r>
        <w:rPr>
          <w:rFonts w:ascii="Segoe UI" w:hAnsi="Segoe UI" w:cs="Segoe UI"/>
        </w:rPr>
        <w:t>ксперты отдела</w:t>
      </w:r>
      <w:r>
        <w:rPr>
          <w:rFonts w:ascii="Segoe UI" w:hAnsi="Segoe UI" w:cs="Segoe UI"/>
        </w:rPr>
        <w:t xml:space="preserve"> общего обеспечения филиала ППК «</w:t>
      </w:r>
      <w:proofErr w:type="spellStart"/>
      <w:r>
        <w:rPr>
          <w:rFonts w:ascii="Segoe UI" w:hAnsi="Segoe UI" w:cs="Segoe UI"/>
        </w:rPr>
        <w:t>Роскадастр</w:t>
      </w:r>
      <w:proofErr w:type="spellEnd"/>
      <w:r>
        <w:rPr>
          <w:rFonts w:ascii="Segoe UI" w:hAnsi="Segoe UI" w:cs="Segoe UI"/>
        </w:rPr>
        <w:t xml:space="preserve">» по Республике Карелия </w:t>
      </w:r>
      <w:r>
        <w:rPr>
          <w:rFonts w:ascii="Segoe UI" w:hAnsi="Segoe UI" w:cs="Segoe UI"/>
        </w:rPr>
        <w:t xml:space="preserve">ответят на вопросы граждан </w:t>
      </w:r>
      <w:r>
        <w:rPr>
          <w:rFonts w:ascii="Segoe UI" w:hAnsi="Segoe UI" w:cs="Segoe UI"/>
        </w:rPr>
        <w:t>по теме</w:t>
      </w:r>
      <w:r>
        <w:rPr>
          <w:rFonts w:ascii="Segoe UI" w:hAnsi="Segoe UI" w:cs="Segoe UI"/>
        </w:rPr>
        <w:t xml:space="preserve"> «</w:t>
      </w:r>
      <w:r>
        <w:rPr>
          <w:rFonts w:ascii="Segoe UI" w:hAnsi="Segoe UI" w:cs="Segoe UI"/>
        </w:rPr>
        <w:t>Противодействие коррупции».</w:t>
      </w:r>
    </w:p>
    <w:p w:rsidR="004C6C30" w:rsidRDefault="004C6C30">
      <w:pPr>
        <w:shd w:val="clear" w:color="auto" w:fill="FFFFFF"/>
        <w:ind w:firstLine="851"/>
        <w:jc w:val="center"/>
        <w:outlineLvl w:val="0"/>
        <w:rPr>
          <w:rFonts w:ascii="Segoe UI" w:hAnsi="Segoe UI" w:cs="Segoe UI"/>
        </w:rPr>
      </w:pPr>
    </w:p>
    <w:p w:rsidR="004C6C30" w:rsidRDefault="002A6ECC">
      <w:pPr>
        <w:shd w:val="clear" w:color="auto" w:fill="FFFFFF"/>
        <w:ind w:firstLine="851"/>
        <w:jc w:val="center"/>
        <w:outlineLvl w:val="0"/>
        <w:rPr>
          <w:rFonts w:ascii="Segoe UI" w:eastAsia="Calibri" w:hAnsi="Segoe UI" w:cs="Segoe UI"/>
          <w:b/>
        </w:rPr>
      </w:pPr>
      <w:r>
        <w:rPr>
          <w:rFonts w:ascii="Segoe UI" w:eastAsia="Calibri" w:hAnsi="Segoe UI" w:cs="Segoe UI"/>
          <w:b/>
        </w:rPr>
        <w:t>Телефон горячей линии: 8(8142) 71-73-44</w:t>
      </w:r>
    </w:p>
    <w:p w:rsidR="004C6C30" w:rsidRDefault="004C6C30">
      <w:pPr>
        <w:shd w:val="clear" w:color="auto" w:fill="FFFFFF"/>
        <w:ind w:firstLine="851"/>
        <w:jc w:val="center"/>
        <w:outlineLvl w:val="0"/>
        <w:rPr>
          <w:rFonts w:ascii="Segoe UI" w:eastAsia="Calibri" w:hAnsi="Segoe UI" w:cs="Segoe UI"/>
          <w:b/>
        </w:rPr>
      </w:pPr>
    </w:p>
    <w:p w:rsidR="004C6C30" w:rsidRDefault="004C6C30">
      <w:pPr>
        <w:shd w:val="clear" w:color="auto" w:fill="FFFFFF"/>
        <w:ind w:firstLine="851"/>
        <w:jc w:val="center"/>
        <w:outlineLvl w:val="0"/>
        <w:rPr>
          <w:rFonts w:ascii="Segoe UI" w:eastAsia="Calibri" w:hAnsi="Segoe UI" w:cs="Segoe UI"/>
          <w:b/>
        </w:rPr>
      </w:pPr>
    </w:p>
    <w:p w:rsidR="004C6C30" w:rsidRDefault="002A6ECC">
      <w:pPr>
        <w:shd w:val="clear" w:color="auto" w:fill="FFFFFF"/>
        <w:ind w:firstLine="567"/>
        <w:jc w:val="right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Материал подготовлен пресс-службой </w:t>
      </w:r>
    </w:p>
    <w:p w:rsidR="004C6C30" w:rsidRDefault="002A6ECC">
      <w:pPr>
        <w:shd w:val="clear" w:color="auto" w:fill="FFFFFF"/>
        <w:ind w:firstLine="567"/>
        <w:jc w:val="right"/>
        <w:outlineLvl w:val="0"/>
        <w:rPr>
          <w:rFonts w:ascii="Segoe UI" w:eastAsia="Calibri" w:hAnsi="Segoe UI" w:cs="Segoe UI"/>
        </w:rPr>
      </w:pPr>
      <w:r>
        <w:rPr>
          <w:rFonts w:ascii="Segoe UI" w:hAnsi="Segoe UI" w:cs="Segoe UI"/>
        </w:rPr>
        <w:t>филиала ППК «</w:t>
      </w:r>
      <w:proofErr w:type="spellStart"/>
      <w:r>
        <w:rPr>
          <w:rFonts w:ascii="Segoe UI" w:hAnsi="Segoe UI" w:cs="Segoe UI"/>
        </w:rPr>
        <w:t>Роскадастр</w:t>
      </w:r>
      <w:proofErr w:type="spellEnd"/>
      <w:r>
        <w:rPr>
          <w:rFonts w:ascii="Segoe UI" w:hAnsi="Segoe UI" w:cs="Segoe UI"/>
        </w:rPr>
        <w:t>» по Республике Карелия</w:t>
      </w:r>
    </w:p>
    <w:p w:rsidR="004C6C30" w:rsidRDefault="002A6ECC">
      <w:pPr>
        <w:shd w:val="clear" w:color="auto" w:fill="FFFFFF"/>
        <w:ind w:firstLine="567"/>
        <w:jc w:val="right"/>
        <w:outlineLvl w:val="0"/>
        <w:rPr>
          <w:rFonts w:ascii="Segoe UI" w:eastAsia="Calibri" w:hAnsi="Segoe UI" w:cs="Segoe UI"/>
        </w:rPr>
      </w:pPr>
      <w:r>
        <w:rPr>
          <w:rStyle w:val="-"/>
          <w:color w:val="2A5885"/>
        </w:rPr>
        <w:t>#</w:t>
      </w:r>
      <w:proofErr w:type="spellStart"/>
      <w:r>
        <w:rPr>
          <w:rStyle w:val="-"/>
          <w:color w:val="2A5885"/>
        </w:rPr>
        <w:t>Роскадастр</w:t>
      </w:r>
      <w:r>
        <w:rPr>
          <w:rStyle w:val="-"/>
          <w:rFonts w:ascii="Arial" w:hAnsi="Arial" w:cs="Arial"/>
          <w:color w:val="2A5885"/>
          <w:sz w:val="20"/>
          <w:szCs w:val="20"/>
          <w:shd w:val="clear" w:color="auto" w:fill="FFFFFF"/>
        </w:rPr>
        <w:t>Карелии</w:t>
      </w:r>
      <w:proofErr w:type="spellEnd"/>
      <w:r>
        <w:rPr>
          <w:rStyle w:val="-"/>
          <w:color w:val="2A5885"/>
        </w:rPr>
        <w:t> </w:t>
      </w:r>
      <w:hyperlink r:id="rId7" w:history="1">
        <w:r>
          <w:rPr>
            <w:rStyle w:val="af9"/>
            <w:rFonts w:ascii="Arial" w:hAnsi="Arial" w:cs="Arial"/>
            <w:color w:val="2A5885"/>
            <w:sz w:val="20"/>
            <w:szCs w:val="20"/>
            <w:shd w:val="clear" w:color="auto" w:fill="FFFFFF"/>
          </w:rPr>
          <w:t>#</w:t>
        </w:r>
        <w:proofErr w:type="spellStart"/>
        <w:r>
          <w:rPr>
            <w:rStyle w:val="af9"/>
            <w:rFonts w:ascii="Arial" w:hAnsi="Arial" w:cs="Arial"/>
            <w:color w:val="2A5885"/>
            <w:sz w:val="20"/>
            <w:szCs w:val="20"/>
            <w:shd w:val="clear" w:color="auto" w:fill="FFFFFF"/>
          </w:rPr>
          <w:t>Горячаялиния</w:t>
        </w:r>
        <w:proofErr w:type="spellEnd"/>
      </w:hyperlink>
    </w:p>
    <w:p w:rsidR="004C6C30" w:rsidRDefault="004C6C30">
      <w:pPr>
        <w:pStyle w:val="ConsPlusNormal"/>
        <w:pBdr>
          <w:bottom w:val="single" w:sz="12" w:space="1" w:color="000000"/>
        </w:pBdr>
        <w:ind w:firstLine="0"/>
        <w:jc w:val="both"/>
      </w:pPr>
    </w:p>
    <w:p w:rsidR="004C6C30" w:rsidRDefault="002A6ECC">
      <w:pPr>
        <w:spacing w:line="360" w:lineRule="auto"/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>Контакты для СМИ</w:t>
      </w:r>
    </w:p>
    <w:p w:rsidR="004C6C30" w:rsidRDefault="002A6ECC">
      <w:pPr>
        <w:shd w:val="clear" w:color="auto" w:fill="FFFFFF"/>
        <w:spacing w:line="360" w:lineRule="auto"/>
        <w:outlineLvl w:val="0"/>
        <w:rPr>
          <w:rFonts w:ascii="Segoe UI" w:eastAsia="Calibri" w:hAnsi="Segoe UI" w:cs="Segoe UI"/>
          <w:sz w:val="18"/>
          <w:szCs w:val="18"/>
        </w:rPr>
      </w:pPr>
      <w:r>
        <w:rPr>
          <w:rFonts w:ascii="Segoe UI" w:eastAsia="Calibri" w:hAnsi="Segoe UI" w:cs="Segoe UI"/>
          <w:sz w:val="18"/>
          <w:szCs w:val="18"/>
        </w:rPr>
        <w:t>пресс-служба филиала ППК «</w:t>
      </w:r>
      <w:proofErr w:type="spellStart"/>
      <w:r>
        <w:rPr>
          <w:rFonts w:ascii="Segoe UI" w:eastAsia="Calibri" w:hAnsi="Segoe UI" w:cs="Segoe UI"/>
          <w:sz w:val="18"/>
          <w:szCs w:val="18"/>
        </w:rPr>
        <w:t>Роскадастр</w:t>
      </w:r>
      <w:proofErr w:type="spellEnd"/>
      <w:r>
        <w:rPr>
          <w:rFonts w:ascii="Segoe UI" w:eastAsia="Calibri" w:hAnsi="Segoe UI" w:cs="Segoe UI"/>
          <w:sz w:val="18"/>
          <w:szCs w:val="18"/>
        </w:rPr>
        <w:t>»</w:t>
      </w:r>
    </w:p>
    <w:p w:rsidR="004C6C30" w:rsidRDefault="002A6ECC">
      <w:pPr>
        <w:spacing w:line="360" w:lineRule="auto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8 (8142) 71 73 46(доб.2)</w:t>
      </w:r>
    </w:p>
    <w:p w:rsidR="004C6C30" w:rsidRDefault="002A6ECC">
      <w:pPr>
        <w:spacing w:line="360" w:lineRule="auto"/>
        <w:rPr>
          <w:rFonts w:ascii="Segoe UI" w:hAnsi="Segoe UI" w:cs="Segoe UI"/>
          <w:color w:val="0070C0"/>
          <w:sz w:val="18"/>
          <w:szCs w:val="18"/>
        </w:rPr>
      </w:pPr>
      <w:r>
        <w:rPr>
          <w:rFonts w:ascii="Segoe UI" w:hAnsi="Segoe UI" w:cs="Segoe UI"/>
          <w:color w:val="0070C0"/>
          <w:sz w:val="18"/>
          <w:szCs w:val="18"/>
          <w:lang w:val="en-US"/>
        </w:rPr>
        <w:t>press</w:t>
      </w:r>
      <w:r>
        <w:rPr>
          <w:rFonts w:ascii="Segoe UI" w:hAnsi="Segoe UI" w:cs="Segoe UI"/>
          <w:color w:val="0070C0"/>
          <w:sz w:val="18"/>
          <w:szCs w:val="18"/>
        </w:rPr>
        <w:t>@10.kadastr.ru</w:t>
      </w:r>
    </w:p>
    <w:p w:rsidR="004C6C30" w:rsidRDefault="002A6ECC">
      <w:pPr>
        <w:spacing w:line="360" w:lineRule="auto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185005, г. Петрозаводск, пр. Первомайский, д. 33</w:t>
      </w:r>
    </w:p>
    <w:sectPr w:rsidR="004C6C30" w:rsidSect="004C6C30">
      <w:headerReference w:type="default" r:id="rId8"/>
      <w:pgSz w:w="11906" w:h="16838"/>
      <w:pgMar w:top="284" w:right="707" w:bottom="284" w:left="993" w:header="284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ECC" w:rsidRDefault="002A6ECC">
      <w:r>
        <w:separator/>
      </w:r>
    </w:p>
  </w:endnote>
  <w:endnote w:type="continuationSeparator" w:id="0">
    <w:p w:rsidR="002A6ECC" w:rsidRDefault="002A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ECC" w:rsidRDefault="002A6ECC">
      <w:r>
        <w:separator/>
      </w:r>
    </w:p>
  </w:footnote>
  <w:footnote w:type="continuationSeparator" w:id="0">
    <w:p w:rsidR="002A6ECC" w:rsidRDefault="002A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30" w:rsidRDefault="004C6C30">
    <w:pPr>
      <w:rPr>
        <w:rFonts w:ascii="Segoe UI" w:hAnsi="Segoe UI" w:cs="Segoe UI"/>
        <w:b/>
        <w:sz w:val="32"/>
        <w:szCs w:val="32"/>
        <w:lang w:eastAsia="sk-SK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0" o:spid="_x0000_i1025" type="#_x0000_t75" style="width:200.4pt;height:31.2pt;mso-wrap-distance-left:0;mso-wrap-distance-top:0;mso-wrap-distance-right:0;mso-wrap-distance-bottom:0">
          <v:imagedata r:id="rId1" o:title=""/>
          <o:lock v:ext="edit" rotation="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76885"/>
    <w:multiLevelType w:val="multilevel"/>
    <w:tmpl w:val="1598D90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numFmt w:val="bullet"/>
      <w:lvlText w:val=""/>
      <w:lvlJc w:val="left"/>
    </w:lvl>
    <w:lvl w:ilvl="2">
      <w:numFmt w:val="bullet"/>
      <w:lvlText w:val=""/>
      <w:lvlJc w:val="left"/>
    </w:lvl>
    <w:lvl w:ilvl="3">
      <w:numFmt w:val="bullet"/>
      <w:lvlText w:val=""/>
      <w:lvlJc w:val="left"/>
    </w:lvl>
    <w:lvl w:ilvl="4">
      <w:numFmt w:val="bullet"/>
      <w:lvlText w:val=""/>
      <w:lvlJc w:val="left"/>
    </w:lvl>
    <w:lvl w:ilvl="5">
      <w:numFmt w:val="bullet"/>
      <w:lvlText w:val=""/>
      <w:lvlJc w:val="left"/>
    </w:lvl>
    <w:lvl w:ilvl="6">
      <w:numFmt w:val="bullet"/>
      <w:lvlText w:val=""/>
      <w:lvlJc w:val="left"/>
    </w:lvl>
    <w:lvl w:ilvl="7">
      <w:numFmt w:val="bullet"/>
      <w:lvlText w:val=""/>
      <w:lvlJc w:val="left"/>
    </w:lvl>
    <w:lvl w:ilvl="8">
      <w:numFmt w:val="bullet"/>
      <w:lvlText w:val=""/>
      <w:lvlJc w:val="left"/>
    </w:lvl>
  </w:abstractNum>
  <w:abstractNum w:abstractNumId="1">
    <w:nsid w:val="2F2737B6"/>
    <w:multiLevelType w:val="multilevel"/>
    <w:tmpl w:val="EB16364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93D2F50"/>
    <w:multiLevelType w:val="multilevel"/>
    <w:tmpl w:val="6D26A24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23"/>
        <w:szCs w:val="23"/>
      </w:rPr>
    </w:lvl>
    <w:lvl w:ilvl="1">
      <w:numFmt w:val="bullet"/>
      <w:lvlText w:val=""/>
      <w:lvlJc w:val="left"/>
    </w:lvl>
    <w:lvl w:ilvl="2">
      <w:numFmt w:val="bullet"/>
      <w:lvlText w:val=""/>
      <w:lvlJc w:val="left"/>
    </w:lvl>
    <w:lvl w:ilvl="3">
      <w:numFmt w:val="bullet"/>
      <w:lvlText w:val=""/>
      <w:lvlJc w:val="left"/>
    </w:lvl>
    <w:lvl w:ilvl="4">
      <w:numFmt w:val="bullet"/>
      <w:lvlText w:val=""/>
      <w:lvlJc w:val="left"/>
    </w:lvl>
    <w:lvl w:ilvl="5">
      <w:numFmt w:val="bullet"/>
      <w:lvlText w:val=""/>
      <w:lvlJc w:val="left"/>
    </w:lvl>
    <w:lvl w:ilvl="6">
      <w:numFmt w:val="bullet"/>
      <w:lvlText w:val=""/>
      <w:lvlJc w:val="left"/>
    </w:lvl>
    <w:lvl w:ilvl="7">
      <w:numFmt w:val="bullet"/>
      <w:lvlText w:val=""/>
      <w:lvlJc w:val="left"/>
    </w:lvl>
    <w:lvl w:ilvl="8">
      <w:numFmt w:val="bullet"/>
      <w:lvlText w:val=""/>
      <w:lvlJc w:val="left"/>
    </w:lvl>
  </w:abstractNum>
  <w:abstractNum w:abstractNumId="3">
    <w:nsid w:val="5A357CC2"/>
    <w:multiLevelType w:val="multilevel"/>
    <w:tmpl w:val="EE8AE03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23"/>
        <w:szCs w:val="23"/>
      </w:rPr>
    </w:lvl>
    <w:lvl w:ilvl="1">
      <w:numFmt w:val="bullet"/>
      <w:lvlText w:val=""/>
      <w:lvlJc w:val="left"/>
    </w:lvl>
    <w:lvl w:ilvl="2">
      <w:numFmt w:val="bullet"/>
      <w:lvlText w:val=""/>
      <w:lvlJc w:val="left"/>
    </w:lvl>
    <w:lvl w:ilvl="3">
      <w:numFmt w:val="bullet"/>
      <w:lvlText w:val=""/>
      <w:lvlJc w:val="left"/>
    </w:lvl>
    <w:lvl w:ilvl="4">
      <w:numFmt w:val="bullet"/>
      <w:lvlText w:val=""/>
      <w:lvlJc w:val="left"/>
    </w:lvl>
    <w:lvl w:ilvl="5">
      <w:numFmt w:val="bullet"/>
      <w:lvlText w:val=""/>
      <w:lvlJc w:val="left"/>
    </w:lvl>
    <w:lvl w:ilvl="6">
      <w:numFmt w:val="bullet"/>
      <w:lvlText w:val=""/>
      <w:lvlJc w:val="left"/>
    </w:lvl>
    <w:lvl w:ilvl="7">
      <w:numFmt w:val="bullet"/>
      <w:lvlText w:val=""/>
      <w:lvlJc w:val="left"/>
    </w:lvl>
    <w:lvl w:ilvl="8">
      <w:numFmt w:val="bullet"/>
      <w:lvlText w:val="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6C30"/>
    <w:rsid w:val="002A6ECC"/>
    <w:rsid w:val="004C6C30"/>
    <w:rsid w:val="00A36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C3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6C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4C6C30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C6C30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4C6C30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4C6C3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4C6C3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4C6C3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4C6C30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4C6C30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4C6C30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4C6C30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4C6C30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4C6C30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4C6C30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C6C30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4C6C3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4C6C3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4C6C3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4C6C3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4C6C3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4C6C3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4C6C3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C6C30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C6C30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C6C30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C6C30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C6C30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C6C30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C6C30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4C6C3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4C6C3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4C6C3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4C6C3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4C6C3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4C6C3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4C6C30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4C6C30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4C6C30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4C6C30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4C6C30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4C6C30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4C6C30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4C6C30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4C6C30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4C6C30"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C6C30"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C6C30"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C6C30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C6C30"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C6C30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C6C30"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C6C30"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C6C30"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customStyle="1" w:styleId="Heading1Char">
    <w:name w:val="Heading 1 Char"/>
    <w:basedOn w:val="a0"/>
    <w:link w:val="Heading1"/>
    <w:uiPriority w:val="9"/>
    <w:rsid w:val="004C6C30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4C6C30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4C6C30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4C6C30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basedOn w:val="a0"/>
    <w:link w:val="Heading5"/>
    <w:uiPriority w:val="9"/>
    <w:rsid w:val="004C6C30"/>
    <w:rPr>
      <w:rFonts w:ascii="Arial" w:eastAsia="Arial" w:hAnsi="Arial" w:cs="Arial"/>
      <w:color w:val="365F91"/>
    </w:rPr>
  </w:style>
  <w:style w:type="character" w:customStyle="1" w:styleId="Heading6Char">
    <w:name w:val="Heading 6 Char"/>
    <w:basedOn w:val="a0"/>
    <w:link w:val="Heading6"/>
    <w:uiPriority w:val="9"/>
    <w:rsid w:val="004C6C30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basedOn w:val="a0"/>
    <w:link w:val="Heading7"/>
    <w:uiPriority w:val="9"/>
    <w:rsid w:val="004C6C30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a0"/>
    <w:link w:val="Heading8"/>
    <w:uiPriority w:val="9"/>
    <w:rsid w:val="004C6C30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basedOn w:val="a0"/>
    <w:link w:val="Heading9"/>
    <w:uiPriority w:val="9"/>
    <w:rsid w:val="004C6C30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rsid w:val="004C6C30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4C6C3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C6C30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4C6C30"/>
    <w:rPr>
      <w:color w:val="595959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4C6C30"/>
    <w:pPr>
      <w:spacing w:before="160"/>
      <w:jc w:val="center"/>
    </w:pPr>
    <w:rPr>
      <w:i/>
      <w:iCs/>
      <w:color w:val="404040"/>
    </w:rPr>
  </w:style>
  <w:style w:type="character" w:customStyle="1" w:styleId="20">
    <w:name w:val="Цитата 2 Знак"/>
    <w:basedOn w:val="a0"/>
    <w:link w:val="2"/>
    <w:uiPriority w:val="29"/>
    <w:rsid w:val="004C6C30"/>
    <w:rPr>
      <w:i/>
      <w:iCs/>
      <w:color w:val="404040"/>
    </w:rPr>
  </w:style>
  <w:style w:type="paragraph" w:styleId="a8">
    <w:name w:val="List Paragraph"/>
    <w:basedOn w:val="a"/>
    <w:uiPriority w:val="34"/>
    <w:qFormat/>
    <w:rsid w:val="004C6C30"/>
    <w:pPr>
      <w:ind w:left="720"/>
      <w:contextualSpacing/>
    </w:pPr>
    <w:rPr>
      <w:szCs w:val="20"/>
    </w:rPr>
  </w:style>
  <w:style w:type="character" w:styleId="a9">
    <w:name w:val="Intense Emphasis"/>
    <w:basedOn w:val="a0"/>
    <w:uiPriority w:val="21"/>
    <w:qFormat/>
    <w:rsid w:val="004C6C30"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rsid w:val="004C6C30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basedOn w:val="a0"/>
    <w:link w:val="aa"/>
    <w:uiPriority w:val="30"/>
    <w:rsid w:val="004C6C30"/>
    <w:rPr>
      <w:i/>
      <w:iCs/>
      <w:color w:val="365F91"/>
    </w:rPr>
  </w:style>
  <w:style w:type="character" w:styleId="ac">
    <w:name w:val="Intense Reference"/>
    <w:basedOn w:val="a0"/>
    <w:uiPriority w:val="32"/>
    <w:qFormat/>
    <w:rsid w:val="004C6C30"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  <w:rsid w:val="004C6C30"/>
  </w:style>
  <w:style w:type="character" w:styleId="ae">
    <w:name w:val="Subtle Emphasis"/>
    <w:basedOn w:val="a0"/>
    <w:uiPriority w:val="19"/>
    <w:qFormat/>
    <w:rsid w:val="004C6C30"/>
    <w:rPr>
      <w:i/>
      <w:iCs/>
      <w:color w:val="404040"/>
    </w:rPr>
  </w:style>
  <w:style w:type="character" w:styleId="af">
    <w:name w:val="Emphasis"/>
    <w:uiPriority w:val="20"/>
    <w:qFormat/>
    <w:rsid w:val="004C6C30"/>
    <w:rPr>
      <w:i/>
      <w:iCs/>
    </w:rPr>
  </w:style>
  <w:style w:type="character" w:styleId="af0">
    <w:name w:val="Strong"/>
    <w:basedOn w:val="a0"/>
    <w:uiPriority w:val="22"/>
    <w:qFormat/>
    <w:rsid w:val="004C6C30"/>
    <w:rPr>
      <w:b/>
      <w:bCs/>
    </w:rPr>
  </w:style>
  <w:style w:type="character" w:styleId="af1">
    <w:name w:val="Subtle Reference"/>
    <w:basedOn w:val="a0"/>
    <w:uiPriority w:val="31"/>
    <w:qFormat/>
    <w:rsid w:val="004C6C30"/>
    <w:rPr>
      <w:smallCaps/>
      <w:color w:val="5A5A5A"/>
    </w:rPr>
  </w:style>
  <w:style w:type="character" w:styleId="af2">
    <w:name w:val="Book Title"/>
    <w:basedOn w:val="a0"/>
    <w:uiPriority w:val="33"/>
    <w:qFormat/>
    <w:rsid w:val="004C6C30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4C6C30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4C6C30"/>
  </w:style>
  <w:style w:type="paragraph" w:customStyle="1" w:styleId="Footer">
    <w:name w:val="Footer"/>
    <w:basedOn w:val="a"/>
    <w:link w:val="FooterChar"/>
    <w:uiPriority w:val="99"/>
    <w:unhideWhenUsed/>
    <w:rsid w:val="004C6C30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4C6C30"/>
  </w:style>
  <w:style w:type="paragraph" w:customStyle="1" w:styleId="Caption">
    <w:name w:val="Caption"/>
    <w:basedOn w:val="a"/>
    <w:next w:val="a"/>
    <w:uiPriority w:val="35"/>
    <w:unhideWhenUsed/>
    <w:qFormat/>
    <w:rsid w:val="004C6C30"/>
    <w:pPr>
      <w:spacing w:after="200"/>
    </w:pPr>
    <w:rPr>
      <w:i/>
      <w:iCs/>
      <w:color w:val="1F497D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4C6C30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4C6C30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4C6C30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4C6C30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4C6C30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4C6C30"/>
    <w:rPr>
      <w:vertAlign w:val="superscript"/>
    </w:rPr>
  </w:style>
  <w:style w:type="character" w:styleId="af9">
    <w:name w:val="Hyperlink"/>
    <w:uiPriority w:val="99"/>
    <w:rsid w:val="004C6C30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4C6C30"/>
    <w:rPr>
      <w:color w:val="800080"/>
      <w:u w:val="single"/>
    </w:rPr>
  </w:style>
  <w:style w:type="paragraph" w:styleId="1">
    <w:name w:val="toc 1"/>
    <w:basedOn w:val="a"/>
    <w:next w:val="a"/>
    <w:uiPriority w:val="39"/>
    <w:unhideWhenUsed/>
    <w:rsid w:val="004C6C30"/>
    <w:pPr>
      <w:spacing w:after="100"/>
    </w:pPr>
  </w:style>
  <w:style w:type="paragraph" w:styleId="21">
    <w:name w:val="toc 2"/>
    <w:basedOn w:val="a"/>
    <w:next w:val="a"/>
    <w:uiPriority w:val="39"/>
    <w:unhideWhenUsed/>
    <w:rsid w:val="004C6C30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4C6C30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4C6C30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4C6C30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4C6C30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4C6C30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4C6C30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4C6C30"/>
    <w:pPr>
      <w:spacing w:after="100"/>
      <w:ind w:left="1760"/>
    </w:pPr>
  </w:style>
  <w:style w:type="paragraph" w:styleId="afb">
    <w:name w:val="TOC Heading"/>
    <w:uiPriority w:val="39"/>
    <w:unhideWhenUsed/>
    <w:rsid w:val="004C6C30"/>
    <w:rPr>
      <w:lang w:eastAsia="zh-CN"/>
    </w:rPr>
  </w:style>
  <w:style w:type="paragraph" w:styleId="afc">
    <w:name w:val="table of figures"/>
    <w:basedOn w:val="a"/>
    <w:next w:val="a"/>
    <w:uiPriority w:val="99"/>
    <w:unhideWhenUsed/>
    <w:rsid w:val="004C6C30"/>
  </w:style>
  <w:style w:type="paragraph" w:styleId="afd">
    <w:name w:val="header"/>
    <w:basedOn w:val="a"/>
    <w:link w:val="afe"/>
    <w:uiPriority w:val="99"/>
    <w:unhideWhenUsed/>
    <w:rsid w:val="004C6C30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e">
    <w:name w:val="Верхний колонтитул Знак"/>
    <w:basedOn w:val="a0"/>
    <w:link w:val="afd"/>
    <w:uiPriority w:val="99"/>
    <w:rsid w:val="004C6C30"/>
  </w:style>
  <w:style w:type="paragraph" w:styleId="aff">
    <w:name w:val="footer"/>
    <w:basedOn w:val="a"/>
    <w:link w:val="aff0"/>
    <w:uiPriority w:val="99"/>
    <w:unhideWhenUsed/>
    <w:rsid w:val="004C6C30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sid w:val="004C6C30"/>
  </w:style>
  <w:style w:type="paragraph" w:styleId="aff1">
    <w:name w:val="Balloon Text"/>
    <w:basedOn w:val="a"/>
    <w:link w:val="aff2"/>
    <w:uiPriority w:val="99"/>
    <w:semiHidden/>
    <w:unhideWhenUsed/>
    <w:rsid w:val="004C6C30"/>
    <w:rPr>
      <w:rFonts w:ascii="Tahoma" w:eastAsia="Calibri" w:hAnsi="Tahoma"/>
      <w:sz w:val="16"/>
      <w:szCs w:val="16"/>
      <w:lang/>
    </w:rPr>
  </w:style>
  <w:style w:type="character" w:customStyle="1" w:styleId="aff2">
    <w:name w:val="Текст выноски Знак"/>
    <w:link w:val="aff1"/>
    <w:uiPriority w:val="99"/>
    <w:semiHidden/>
    <w:rsid w:val="004C6C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C6C30"/>
    <w:pPr>
      <w:ind w:firstLine="720"/>
    </w:pPr>
    <w:rPr>
      <w:rFonts w:ascii="Arial" w:eastAsia="Times New Roman" w:hAnsi="Arial" w:cs="Arial"/>
    </w:rPr>
  </w:style>
  <w:style w:type="paragraph" w:styleId="aff3">
    <w:name w:val="Plain Text"/>
    <w:basedOn w:val="a"/>
    <w:link w:val="aff4"/>
    <w:uiPriority w:val="99"/>
    <w:unhideWhenUsed/>
    <w:rsid w:val="004C6C30"/>
    <w:rPr>
      <w:rFonts w:ascii="Consolas" w:eastAsia="Calibri" w:hAnsi="Consolas"/>
      <w:sz w:val="21"/>
      <w:szCs w:val="21"/>
      <w:lang/>
    </w:rPr>
  </w:style>
  <w:style w:type="character" w:customStyle="1" w:styleId="aff4">
    <w:name w:val="Текст Знак"/>
    <w:link w:val="aff3"/>
    <w:uiPriority w:val="99"/>
    <w:rsid w:val="004C6C30"/>
    <w:rPr>
      <w:rFonts w:ascii="Consolas" w:hAnsi="Consolas"/>
      <w:sz w:val="21"/>
      <w:szCs w:val="21"/>
    </w:rPr>
  </w:style>
  <w:style w:type="paragraph" w:customStyle="1" w:styleId="paragraphscxw163741632bcx0">
    <w:name w:val="paragraph scxw163741632 bcx0"/>
    <w:basedOn w:val="a"/>
    <w:rsid w:val="004C6C30"/>
    <w:pPr>
      <w:spacing w:before="100" w:beforeAutospacing="1" w:after="100" w:afterAutospacing="1"/>
    </w:pPr>
  </w:style>
  <w:style w:type="character" w:customStyle="1" w:styleId="-">
    <w:name w:val="Интернет-ссылка"/>
    <w:uiPriority w:val="99"/>
    <w:semiHidden/>
    <w:unhideWhenUsed/>
    <w:rsid w:val="004C6C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618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Zareckii</dc:creator>
  <cp:lastModifiedBy>Аминистрация_Малина</cp:lastModifiedBy>
  <cp:revision>6</cp:revision>
  <dcterms:created xsi:type="dcterms:W3CDTF">2024-09-04T08:13:00Z</dcterms:created>
  <dcterms:modified xsi:type="dcterms:W3CDTF">2026-10-05T08:38:00Z</dcterms:modified>
  <cp:version>786432</cp:version>
</cp:coreProperties>
</file>